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F133" w14:textId="69D33EB8" w:rsidR="008A2053" w:rsidRPr="0080427C" w:rsidRDefault="00EE1935" w:rsidP="155780EE">
      <w:pPr>
        <w:spacing w:line="259" w:lineRule="auto"/>
        <w:jc w:val="center"/>
        <w:rPr>
          <w:rFonts w:ascii="Calibri" w:eastAsia="Tahoma" w:hAnsi="Calibri" w:cs="Calibri"/>
          <w:b/>
          <w:bCs/>
          <w:sz w:val="22"/>
          <w:szCs w:val="22"/>
          <w:lang w:val="en-US"/>
        </w:rPr>
      </w:pPr>
      <w:r w:rsidRPr="0080427C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DOCUMENT FOR VOTING REMOTELY ON THE ITEMS OF THE AGENDA TAKING PLACE BEFORE THE </w:t>
      </w:r>
      <w:r w:rsidR="00E876E8">
        <w:rPr>
          <w:rFonts w:ascii="Calibri" w:eastAsia="Tahoma" w:hAnsi="Calibri" w:cs="Calibri"/>
          <w:b/>
          <w:bCs/>
          <w:sz w:val="22"/>
          <w:szCs w:val="22"/>
          <w:lang w:val="en-US"/>
        </w:rPr>
        <w:t>EXTRAORDINARY</w:t>
      </w:r>
      <w:r w:rsidRPr="0080427C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 GENERAL MEETING OF SHAREHOLDERS OF </w:t>
      </w:r>
      <w:r w:rsidR="000A3DB2" w:rsidRPr="0080427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"</w:t>
      </w:r>
      <w:r w:rsidR="000A3DB2" w:rsidRPr="0080427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IDEAL HOLDINGS S.A.</w:t>
      </w:r>
      <w:r w:rsidR="000A3DB2" w:rsidRPr="0080427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"</w:t>
      </w:r>
    </w:p>
    <w:p w14:paraId="55866A0B" w14:textId="4828F8DE" w:rsidR="00BB3697" w:rsidRPr="00C71E51" w:rsidRDefault="00BB3697" w:rsidP="57F44090">
      <w:pPr>
        <w:jc w:val="center"/>
        <w:rPr>
          <w:rFonts w:ascii="Calibri" w:eastAsia="Tahoma" w:hAnsi="Calibri" w:cs="Calibri"/>
          <w:b/>
          <w:bCs/>
          <w:sz w:val="22"/>
          <w:szCs w:val="22"/>
          <w:lang w:val="en-US"/>
        </w:rPr>
      </w:pPr>
      <w:r w:rsidRPr="57F44090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On </w:t>
      </w:r>
      <w:r w:rsidR="00E876E8">
        <w:rPr>
          <w:rFonts w:ascii="Calibri" w:eastAsia="Tahoma" w:hAnsi="Calibri" w:cs="Calibri"/>
          <w:b/>
          <w:bCs/>
          <w:sz w:val="22"/>
          <w:szCs w:val="22"/>
          <w:lang w:val="en-US"/>
        </w:rPr>
        <w:t>19</w:t>
      </w:r>
      <w:r w:rsidR="00566240" w:rsidRPr="00E876E8">
        <w:rPr>
          <w:rFonts w:ascii="Calibri" w:eastAsia="Tahoma" w:hAnsi="Calibri" w:cs="Calibri"/>
          <w:b/>
          <w:bCs/>
          <w:sz w:val="22"/>
          <w:szCs w:val="22"/>
          <w:vertAlign w:val="superscript"/>
          <w:lang w:val="en-US"/>
        </w:rPr>
        <w:t>th</w:t>
      </w:r>
      <w:r w:rsidR="00566240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 </w:t>
      </w:r>
      <w:r w:rsidR="00566240" w:rsidRPr="57F44090">
        <w:rPr>
          <w:rFonts w:ascii="Calibri" w:eastAsia="Tahoma" w:hAnsi="Calibri" w:cs="Calibri"/>
          <w:b/>
          <w:bCs/>
          <w:sz w:val="22"/>
          <w:szCs w:val="22"/>
          <w:lang w:val="en-US"/>
        </w:rPr>
        <w:t>September</w:t>
      </w:r>
      <w:r w:rsidR="72DD155D" w:rsidRPr="57F44090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 2024</w:t>
      </w:r>
    </w:p>
    <w:p w14:paraId="00000003" w14:textId="5D0D3895" w:rsidR="00BA762E" w:rsidRPr="00C71E51" w:rsidRDefault="001A19C9" w:rsidP="6900EB2D">
      <w:pPr>
        <w:jc w:val="center"/>
        <w:rPr>
          <w:rFonts w:ascii="Calibri" w:eastAsia="Tahoma" w:hAnsi="Calibri" w:cs="Calibri"/>
          <w:b/>
          <w:bCs/>
          <w:sz w:val="22"/>
          <w:szCs w:val="22"/>
          <w:lang w:val="en-US"/>
        </w:rPr>
      </w:pPr>
      <w:r w:rsidRPr="00C71E51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 </w:t>
      </w:r>
    </w:p>
    <w:p w14:paraId="00000004" w14:textId="77777777" w:rsidR="00BA762E" w:rsidRPr="00C71E51" w:rsidRDefault="00BA762E" w:rsidP="00FF71A8">
      <w:pPr>
        <w:rPr>
          <w:rFonts w:ascii="Calibri" w:eastAsia="Tahoma" w:hAnsi="Calibri" w:cs="Calibri"/>
          <w:sz w:val="22"/>
          <w:szCs w:val="22"/>
          <w:lang w:val="en-US"/>
        </w:rPr>
      </w:pPr>
    </w:p>
    <w:p w14:paraId="00000005" w14:textId="32A176C5" w:rsidR="00BA762E" w:rsidRPr="00684FA1" w:rsidRDefault="003E47B8" w:rsidP="00CE3F15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  <w:r w:rsidRPr="00684FA1">
        <w:rPr>
          <w:rFonts w:ascii="Calibri" w:eastAsia="Tahoma" w:hAnsi="Calibri" w:cs="Calibri"/>
          <w:sz w:val="22"/>
          <w:szCs w:val="22"/>
          <w:lang w:val="en-US"/>
        </w:rPr>
        <w:t>I the undersigned shareholder</w:t>
      </w:r>
      <w:r w:rsidR="00684FA1" w:rsidRPr="00684FA1">
        <w:rPr>
          <w:rFonts w:ascii="Calibri" w:eastAsia="Tahoma" w:hAnsi="Calibri" w:cs="Calibri"/>
          <w:sz w:val="22"/>
          <w:szCs w:val="22"/>
          <w:lang w:val="en-US"/>
        </w:rPr>
        <w:t>/</w:t>
      </w:r>
      <w:r w:rsidR="00684FA1">
        <w:rPr>
          <w:rFonts w:ascii="Calibri" w:eastAsia="Tahoma" w:hAnsi="Calibri" w:cs="Calibri"/>
          <w:sz w:val="22"/>
          <w:szCs w:val="22"/>
          <w:lang w:val="en-US"/>
        </w:rPr>
        <w:t>legal</w:t>
      </w:r>
      <w:r w:rsidR="00684FA1" w:rsidRPr="00684FA1">
        <w:rPr>
          <w:rFonts w:ascii="Calibri" w:eastAsia="Tahoma" w:hAnsi="Calibri" w:cs="Calibri"/>
          <w:sz w:val="22"/>
          <w:szCs w:val="22"/>
          <w:lang w:val="en-US"/>
        </w:rPr>
        <w:t xml:space="preserve"> </w:t>
      </w:r>
      <w:r w:rsidR="00684FA1">
        <w:rPr>
          <w:rFonts w:ascii="Calibri" w:eastAsia="Tahoma" w:hAnsi="Calibri" w:cs="Calibri"/>
          <w:sz w:val="22"/>
          <w:szCs w:val="22"/>
          <w:lang w:val="en-US"/>
        </w:rPr>
        <w:t>representative</w:t>
      </w:r>
      <w:r w:rsidR="00684FA1" w:rsidRPr="00684FA1">
        <w:rPr>
          <w:rFonts w:ascii="Calibri" w:eastAsia="Tahoma" w:hAnsi="Calibri" w:cs="Calibri"/>
          <w:sz w:val="22"/>
          <w:szCs w:val="22"/>
          <w:lang w:val="en-US"/>
        </w:rPr>
        <w:t xml:space="preserve"> </w:t>
      </w:r>
      <w:r w:rsidR="00684FA1">
        <w:rPr>
          <w:rFonts w:ascii="Calibri" w:eastAsia="Tahoma" w:hAnsi="Calibri" w:cs="Calibri"/>
          <w:sz w:val="22"/>
          <w:szCs w:val="22"/>
          <w:lang w:val="en-US"/>
        </w:rPr>
        <w:t>of</w:t>
      </w:r>
      <w:r w:rsidR="00684FA1" w:rsidRPr="00684FA1">
        <w:rPr>
          <w:rFonts w:ascii="Calibri" w:eastAsia="Tahoma" w:hAnsi="Calibri" w:cs="Calibri"/>
          <w:sz w:val="22"/>
          <w:szCs w:val="22"/>
          <w:lang w:val="en-US"/>
        </w:rPr>
        <w:t xml:space="preserve"> </w:t>
      </w:r>
      <w:r w:rsidR="00684FA1">
        <w:rPr>
          <w:rFonts w:ascii="Calibri" w:eastAsia="Tahoma" w:hAnsi="Calibri" w:cs="Calibri"/>
          <w:sz w:val="22"/>
          <w:szCs w:val="22"/>
          <w:lang w:val="en-US"/>
        </w:rPr>
        <w:t>the</w:t>
      </w:r>
      <w:r w:rsidR="00684FA1" w:rsidRPr="00684FA1">
        <w:rPr>
          <w:rFonts w:ascii="Calibri" w:eastAsia="Tahoma" w:hAnsi="Calibri" w:cs="Calibri"/>
          <w:sz w:val="22"/>
          <w:szCs w:val="22"/>
          <w:lang w:val="en-US"/>
        </w:rPr>
        <w:t xml:space="preserve"> </w:t>
      </w:r>
      <w:r w:rsidR="00684FA1">
        <w:rPr>
          <w:rFonts w:ascii="Calibri" w:eastAsia="Tahoma" w:hAnsi="Calibri" w:cs="Calibri"/>
          <w:sz w:val="22"/>
          <w:szCs w:val="22"/>
          <w:lang w:val="en-US"/>
        </w:rPr>
        <w:t>legal person that is a</w:t>
      </w:r>
      <w:r w:rsidR="00941D83">
        <w:rPr>
          <w:rFonts w:ascii="Calibri" w:eastAsia="Tahoma" w:hAnsi="Calibri" w:cs="Calibri"/>
          <w:sz w:val="22"/>
          <w:szCs w:val="22"/>
          <w:lang w:val="en-US"/>
        </w:rPr>
        <w:t xml:space="preserve">n </w:t>
      </w:r>
      <w:r w:rsidR="00CE3F15" w:rsidRPr="00684FA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"</w:t>
      </w:r>
      <w:r w:rsidR="00CE3F15" w:rsidRPr="00684FA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IDEAL HOLDINGS </w:t>
      </w:r>
      <w:r w:rsidR="00941D8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S.A.</w:t>
      </w:r>
      <w:r w:rsidR="00CE3F15" w:rsidRPr="00684FA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"</w:t>
      </w:r>
      <w:r w:rsidR="00CE3F15" w:rsidRPr="00684FA1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8653EB" w:rsidRPr="00684FA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(</w:t>
      </w:r>
      <w:r w:rsidR="000650F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the “Company”</w:t>
      </w:r>
      <w:r w:rsidR="008653EB" w:rsidRPr="00684FA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)</w:t>
      </w:r>
      <w:r w:rsidR="008224C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shareholder</w:t>
      </w:r>
      <w:r w:rsidR="00CF37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:</w:t>
      </w:r>
    </w:p>
    <w:p w14:paraId="516AA849" w14:textId="77777777" w:rsidR="000B118B" w:rsidRPr="00684FA1" w:rsidRDefault="000B118B" w:rsidP="00FF71A8">
      <w:pPr>
        <w:rPr>
          <w:rFonts w:ascii="Calibri" w:eastAsia="Tahoma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="00B5500A" w:rsidRPr="004B23D9" w14:paraId="5E1774D1" w14:textId="77777777" w:rsidTr="57F44090">
        <w:tc>
          <w:tcPr>
            <w:tcW w:w="4988" w:type="dxa"/>
          </w:tcPr>
          <w:p w14:paraId="0F405E13" w14:textId="17D7EEF6" w:rsidR="00B5500A" w:rsidRPr="00CF37AD" w:rsidRDefault="005E1280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988" w:type="dxa"/>
          </w:tcPr>
          <w:p w14:paraId="3365A92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FE43C3" w:rsidRPr="008E3053" w14:paraId="36576842" w14:textId="77777777" w:rsidTr="57F44090">
        <w:tc>
          <w:tcPr>
            <w:tcW w:w="4988" w:type="dxa"/>
          </w:tcPr>
          <w:p w14:paraId="3E442119" w14:textId="76E99545" w:rsidR="00FE43C3" w:rsidRPr="00994781" w:rsidRDefault="00451EBA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Full</w:t>
            </w:r>
            <w:r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name</w:t>
            </w:r>
            <w:r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of</w:t>
            </w:r>
            <w:r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legal</w:t>
            </w:r>
            <w:r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representative</w:t>
            </w:r>
            <w:r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s</w:t>
            </w:r>
            <w:r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>)</w:t>
            </w:r>
            <w:r w:rsidR="00994781"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, </w:t>
            </w:r>
            <w:r w:rsid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>signing</w:t>
            </w:r>
            <w:r w:rsidR="00994781"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 w:rsid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>the</w:t>
            </w:r>
            <w:r w:rsidR="00994781" w:rsidRP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 w:rsidR="00994781">
              <w:rPr>
                <w:rFonts w:ascii="Calibri" w:eastAsia="Tahoma" w:hAnsi="Calibri" w:cs="Calibri"/>
                <w:sz w:val="22"/>
                <w:szCs w:val="22"/>
                <w:lang w:val="en-US"/>
              </w:rPr>
              <w:t>present document</w:t>
            </w:r>
          </w:p>
        </w:tc>
        <w:tc>
          <w:tcPr>
            <w:tcW w:w="4988" w:type="dxa"/>
          </w:tcPr>
          <w:p w14:paraId="56B69AA4" w14:textId="77777777" w:rsidR="00FE43C3" w:rsidRPr="00994781" w:rsidRDefault="00FE43C3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</w:p>
        </w:tc>
      </w:tr>
      <w:tr w:rsidR="00B5500A" w:rsidRPr="004B23D9" w14:paraId="66787C80" w14:textId="77777777" w:rsidTr="57F44090">
        <w:tc>
          <w:tcPr>
            <w:tcW w:w="4988" w:type="dxa"/>
          </w:tcPr>
          <w:p w14:paraId="44E9577C" w14:textId="1C359FE7" w:rsidR="00B5500A" w:rsidRPr="002B708C" w:rsidRDefault="0048576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2B708C">
              <w:rPr>
                <w:rFonts w:ascii="Calibri" w:hAnsi="Calibri" w:cs="Calibri"/>
                <w:sz w:val="22"/>
                <w:szCs w:val="22"/>
              </w:rPr>
              <w:t>Address / Headquarters</w:t>
            </w:r>
          </w:p>
        </w:tc>
        <w:tc>
          <w:tcPr>
            <w:tcW w:w="4988" w:type="dxa"/>
          </w:tcPr>
          <w:p w14:paraId="46CDF68E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8E3053" w14:paraId="1C4BA8D3" w14:textId="77777777" w:rsidTr="57F44090">
        <w:tc>
          <w:tcPr>
            <w:tcW w:w="4988" w:type="dxa"/>
          </w:tcPr>
          <w:p w14:paraId="374D2F50" w14:textId="0360F5D3" w:rsidR="00B5500A" w:rsidRPr="00715FFE" w:rsidRDefault="00715FFE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ID</w:t>
            </w:r>
            <w:r w:rsidR="00A16BD4">
              <w:rPr>
                <w:rFonts w:ascii="Calibri" w:eastAsia="Tahoma" w:hAnsi="Calibri" w:cs="Calibri"/>
                <w:sz w:val="22"/>
                <w:szCs w:val="22"/>
                <w:lang w:val="en-US"/>
              </w:rPr>
              <w:t>/GEMI No/Co Regis</w:t>
            </w:r>
            <w:r w:rsidR="00451EBA">
              <w:rPr>
                <w:rFonts w:ascii="Calibri" w:eastAsia="Tahoma" w:hAnsi="Calibri" w:cs="Calibri"/>
                <w:sz w:val="22"/>
                <w:szCs w:val="22"/>
                <w:lang w:val="en-US"/>
              </w:rPr>
              <w:t>ter Number</w:t>
            </w:r>
          </w:p>
        </w:tc>
        <w:tc>
          <w:tcPr>
            <w:tcW w:w="4988" w:type="dxa"/>
          </w:tcPr>
          <w:p w14:paraId="271CF0B9" w14:textId="77777777" w:rsidR="00B5500A" w:rsidRPr="00A16BD4" w:rsidRDefault="00B5500A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</w:p>
        </w:tc>
      </w:tr>
      <w:tr w:rsidR="00B5500A" w:rsidRPr="004B23D9" w14:paraId="6497C3DD" w14:textId="77777777" w:rsidTr="57F44090">
        <w:tc>
          <w:tcPr>
            <w:tcW w:w="4988" w:type="dxa"/>
          </w:tcPr>
          <w:p w14:paraId="1D98624C" w14:textId="3A03AB49" w:rsidR="00B5500A" w:rsidRPr="00715FFE" w:rsidRDefault="00715FFE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Mobile telephone number</w:t>
            </w:r>
          </w:p>
        </w:tc>
        <w:tc>
          <w:tcPr>
            <w:tcW w:w="4988" w:type="dxa"/>
          </w:tcPr>
          <w:p w14:paraId="79FFC78F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791CF223" w14:textId="77777777" w:rsidTr="57F44090">
        <w:tc>
          <w:tcPr>
            <w:tcW w:w="4988" w:type="dxa"/>
          </w:tcPr>
          <w:p w14:paraId="2D41EC7F" w14:textId="04EAD585" w:rsidR="00B5500A" w:rsidRPr="004B23D9" w:rsidRDefault="00D857FF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E</w:t>
            </w:r>
            <w:r w:rsidR="00F77D0C"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988" w:type="dxa"/>
          </w:tcPr>
          <w:p w14:paraId="551A9D9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D857FF" w14:paraId="5BBAA8F4" w14:textId="77777777" w:rsidTr="57F44090">
        <w:tc>
          <w:tcPr>
            <w:tcW w:w="4988" w:type="dxa"/>
          </w:tcPr>
          <w:p w14:paraId="668216B5" w14:textId="3D746462" w:rsidR="00B5500A" w:rsidRPr="00D857FF" w:rsidRDefault="00C85260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DSS</w:t>
            </w:r>
            <w:r w:rsidRPr="00D857FF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ahoma" w:hAnsi="Calibri" w:cs="Calibri"/>
                <w:sz w:val="22"/>
                <w:szCs w:val="22"/>
                <w:lang w:val="en-US"/>
              </w:rPr>
              <w:t>Account</w:t>
            </w:r>
            <w:r w:rsidRPr="00D857FF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 w:rsidR="002F6E88" w:rsidRPr="00D857FF">
              <w:rPr>
                <w:rFonts w:ascii="Calibri" w:eastAsia="Tahoma" w:hAnsi="Calibri" w:cs="Calibri"/>
                <w:sz w:val="22"/>
                <w:szCs w:val="22"/>
                <w:lang w:val="en-US"/>
              </w:rPr>
              <w:t>(</w:t>
            </w:r>
            <w:r w:rsidR="002F6E88">
              <w:rPr>
                <w:rFonts w:ascii="Calibri" w:eastAsia="Tahoma" w:hAnsi="Calibri" w:cs="Calibri"/>
                <w:sz w:val="22"/>
                <w:szCs w:val="22"/>
                <w:lang w:val="en-US"/>
              </w:rPr>
              <w:t>Investor</w:t>
            </w:r>
            <w:r w:rsidR="002F6E88" w:rsidRPr="00D857FF">
              <w:rPr>
                <w:rFonts w:ascii="Calibri" w:eastAsia="Tahoma" w:hAnsi="Calibri" w:cs="Calibri"/>
                <w:sz w:val="22"/>
                <w:szCs w:val="22"/>
                <w:lang w:val="en-US"/>
              </w:rPr>
              <w:t xml:space="preserve"> </w:t>
            </w:r>
            <w:r w:rsidR="002F6E88">
              <w:rPr>
                <w:rFonts w:ascii="Calibri" w:eastAsia="Tahoma" w:hAnsi="Calibri" w:cs="Calibri"/>
                <w:sz w:val="22"/>
                <w:szCs w:val="22"/>
                <w:lang w:val="en-US"/>
              </w:rPr>
              <w:t>Account</w:t>
            </w:r>
            <w:r w:rsidR="002F6E88" w:rsidRPr="00D857FF">
              <w:rPr>
                <w:rFonts w:ascii="Calibri" w:eastAsia="Tahoma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4988" w:type="dxa"/>
          </w:tcPr>
          <w:p w14:paraId="27AE1079" w14:textId="77777777" w:rsidR="00B5500A" w:rsidRPr="00D857FF" w:rsidRDefault="00B5500A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</w:p>
        </w:tc>
      </w:tr>
      <w:tr w:rsidR="00B5500A" w:rsidRPr="0099167E" w14:paraId="1B90E84D" w14:textId="77777777" w:rsidTr="57F44090">
        <w:tc>
          <w:tcPr>
            <w:tcW w:w="4988" w:type="dxa"/>
          </w:tcPr>
          <w:p w14:paraId="22F07EEB" w14:textId="66A5E798" w:rsidR="00B5500A" w:rsidRPr="00D857FF" w:rsidRDefault="349487F1" w:rsidP="57F4409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7F44090">
              <w:rPr>
                <w:rFonts w:ascii="Calibri" w:hAnsi="Calibri" w:cs="Calibri"/>
                <w:sz w:val="22"/>
                <w:szCs w:val="22"/>
                <w:lang w:val="en-US"/>
              </w:rPr>
              <w:t>Number of shares</w:t>
            </w:r>
          </w:p>
        </w:tc>
        <w:tc>
          <w:tcPr>
            <w:tcW w:w="4988" w:type="dxa"/>
          </w:tcPr>
          <w:p w14:paraId="413B98A5" w14:textId="3985DF2D" w:rsidR="00317889" w:rsidRPr="00C71E51" w:rsidRDefault="49FCE622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  <w:r>
              <w:rPr>
                <w:noProof/>
              </w:rPr>
              <w:drawing>
                <wp:inline distT="0" distB="0" distL="0" distR="0" wp14:anchorId="56877AA4" wp14:editId="3EEC7759">
                  <wp:extent cx="142875" cy="114300"/>
                  <wp:effectExtent l="0" t="0" r="0" b="0"/>
                  <wp:docPr id="732549658" name="Picture 732549658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for the total number of shares registered in the Investor Account on the record date</w:t>
            </w:r>
          </w:p>
          <w:p w14:paraId="0A0C2090" w14:textId="5DF940B9" w:rsidR="00317889" w:rsidRPr="00C71E51" w:rsidRDefault="00317889" w:rsidP="57F44090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14:paraId="1CAC4889" w14:textId="1CE3DE8F" w:rsidR="00317889" w:rsidRPr="00C71E51" w:rsidRDefault="49FCE622" w:rsidP="57F44090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0A055E" wp14:editId="43085182">
                  <wp:extent cx="142875" cy="114300"/>
                  <wp:effectExtent l="0" t="0" r="0" b="0"/>
                  <wp:docPr id="634165757" name="Picture 634165757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7F44090"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lang w:val="en-US"/>
              </w:rPr>
              <w:t>……………………</w:t>
            </w: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="0ED755E9"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exact</w:t>
            </w: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number of shares)</w:t>
            </w:r>
          </w:p>
          <w:p w14:paraId="7F41D4E2" w14:textId="3C189FCC" w:rsidR="00317889" w:rsidRPr="00C71E51" w:rsidRDefault="00317889" w:rsidP="57F4409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00582461" w14:textId="77777777" w:rsidR="000B118B" w:rsidRPr="00C71E51" w:rsidRDefault="000B118B" w:rsidP="00FF71A8">
      <w:pPr>
        <w:rPr>
          <w:rFonts w:ascii="Calibri" w:eastAsia="Tahoma" w:hAnsi="Calibri" w:cs="Calibri"/>
          <w:sz w:val="22"/>
          <w:szCs w:val="22"/>
          <w:lang w:val="en-US"/>
        </w:rPr>
      </w:pPr>
    </w:p>
    <w:p w14:paraId="5CF6D4F2" w14:textId="09C493C4" w:rsidR="00377B05" w:rsidRPr="00D75B10" w:rsidRDefault="00D75B10" w:rsidP="00FF71A8">
      <w:pPr>
        <w:rPr>
          <w:rFonts w:ascii="Calibri" w:eastAsia="Tahoma" w:hAnsi="Calibri" w:cs="Calibri"/>
          <w:b/>
          <w:bCs/>
          <w:sz w:val="22"/>
          <w:szCs w:val="22"/>
          <w:lang w:val="en-US"/>
        </w:rPr>
      </w:pPr>
      <w:r>
        <w:rPr>
          <w:rFonts w:ascii="Calibri" w:eastAsia="Tahoma" w:hAnsi="Calibri" w:cs="Calibri"/>
          <w:b/>
          <w:bCs/>
          <w:sz w:val="22"/>
          <w:szCs w:val="22"/>
          <w:lang w:val="en-US"/>
        </w:rPr>
        <w:t>With the present document I am notifying you</w:t>
      </w:r>
      <w:r w:rsidR="00AB4B67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: </w:t>
      </w:r>
    </w:p>
    <w:p w14:paraId="7953911B" w14:textId="361D275D" w:rsidR="00027A14" w:rsidRPr="004B17A1" w:rsidRDefault="00AD02BF" w:rsidP="00FF71A8">
      <w:pPr>
        <w:jc w:val="both"/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</w:pPr>
      <w:r w:rsidRP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(</w:t>
      </w:r>
      <w:r w:rsidR="00AB4B67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Please</w:t>
      </w:r>
      <w:r w:rsidR="00AB4B67" w:rsidRP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mark</w:t>
      </w:r>
      <w:r w:rsidR="00AB4B67" w:rsidRP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r w:rsid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with</w:t>
      </w:r>
      <w:r w:rsidR="004B17A1" w:rsidRP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r w:rsid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X</w:t>
      </w:r>
      <w:r w:rsidR="004B17A1" w:rsidRP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your</w:t>
      </w:r>
      <w:r w:rsidR="00AB4B67" w:rsidRP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cho</w:t>
      </w:r>
      <w:r w:rsid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ice</w:t>
      </w:r>
      <w:r w:rsidR="006B02AC" w:rsidRPr="004B17A1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)</w:t>
      </w:r>
    </w:p>
    <w:p w14:paraId="095B3DB3" w14:textId="77777777" w:rsidR="006B02AC" w:rsidRPr="004B17A1" w:rsidRDefault="006B02AC" w:rsidP="00FF71A8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</w:p>
    <w:p w14:paraId="0BA49537" w14:textId="4AB6CAD7" w:rsidR="006B02AC" w:rsidRPr="004B17A1" w:rsidRDefault="006B02AC" w:rsidP="00FF71A8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  <w:r>
        <w:rPr>
          <w:rFonts w:ascii="Calibri" w:eastAsia="Tahoma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3A29A74" wp14:editId="3EA90F91">
                <wp:extent cx="133350" cy="16192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35C6C" w14:textId="77777777" w:rsidR="006B02AC" w:rsidRDefault="006B0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A29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hZMwIAAHsEAAAOAAAAZHJzL2Uyb0RvYy54bWysVE1v2zAMvQ/YfxB0Xxzna60Rp8hSZBhQ&#10;tAXSoWdFlmJjsqhJSuzs14+SnY+1Ow27yJRIPZGPj57ftbUiB2FdBTqn6WBIidAcikrvcvr9Zf3p&#10;hhLnmS6YAi1yehSO3i0+fpg3JhMjKEEVwhIE0S5rTE5L702WJI6XomZuAEZodEqwNfO4tbuksKxB&#10;9Folo+FwljRgC2OBC+fw9L5z0kXEl1Jw/ySlE56onGJuPq42rtuwJos5y3aWmbLifRrsH7KoWaXx&#10;0TPUPfOM7G31DqquuAUH0g841AlIWXERa8Bq0uGbajYlMyLWguQ4c6bJ/T9Y/njYmGdLfPsFWmxg&#10;IKQxLnN4GOpppa3DFzMl6EcKj2faROsJD5fG4/EUPRxd6Sy9HU0DSnK5bKzzXwXUJBg5tdiVSBY7&#10;PDjfhZ5CwlsOVFWsK6XiJihBrJQlB4Y9VD6miOB/RClNmpzOQhrvEAL0+f5WMf6jT+8KAfGUxpwv&#10;pQfLt9u252MLxRFpstApyBm+rhD3gTn/zCxKBuvHMfBPuEgFmAz0FiUl2F9/Ow/x2En0UtKgBHPq&#10;fu6ZFZSobxp7fJtOJkGzcTOZfh7hxl57ttceva9XgAylOHCGRzPEe3UypYX6FadlGV5FF9Mc386p&#10;P5kr3w0GThsXy2UMQpUa5h/0xvAAHcgNfL60r8yavp8ehfAIJ7Gy7E1bu9hwU8Ny70FWseeB4I7V&#10;nndUeFRNP41hhK73Meryz1j8BgAA//8DAFBLAwQUAAYACAAAACEARDGI5tYAAAADAQAADwAAAGRy&#10;cy9kb3ducmV2LnhtbEyPQU/DMAyF70j8h8hI3Fi6SUOlNJ0ADS6c2BBnr8mSiMapkqwr/x7DBS62&#10;np71/L12M4dBTCZlH0nBclGBMNRH7ckqeN8/39QgckHSOEQyCr5Mhk13edFio+OZ3sy0K1ZwCOUG&#10;FbhSxkbK3DsTMC/iaIi9Y0wBC8tkpU545vAwyFVV3cqAnviDw9E8OdN/7k5BwfbR3tm+xuS2tfZ+&#10;mj+Or/ZFqeur+eEeRDFz+TuGH3xGh46ZDvFEOotBARcpv5O91ZLVgfd6DbJr5X/27hsAAP//AwBQ&#10;SwECLQAUAAYACAAAACEAtoM4kv4AAADhAQAAEwAAAAAAAAAAAAAAAAAAAAAAW0NvbnRlbnRfVHlw&#10;ZXNdLnhtbFBLAQItABQABgAIAAAAIQA4/SH/1gAAAJQBAAALAAAAAAAAAAAAAAAAAC8BAABfcmVs&#10;cy8ucmVsc1BLAQItABQABgAIAAAAIQAUWWhZMwIAAHsEAAAOAAAAAAAAAAAAAAAAAC4CAABkcnMv&#10;ZTJvRG9jLnhtbFBLAQItABQABgAIAAAAIQBEMYjm1gAAAAMBAAAPAAAAAAAAAAAAAAAAAI0EAABk&#10;cnMvZG93bnJldi54bWxQSwUGAAAAAAQABADzAAAAkAUAAAAA&#10;" fillcolor="white [3201]" strokeweight=".5pt">
                <v:textbox>
                  <w:txbxContent>
                    <w:p w14:paraId="2F535C6C" w14:textId="77777777" w:rsidR="006B02AC" w:rsidRDefault="006B02AC"/>
                  </w:txbxContent>
                </v:textbox>
                <w10:anchorlock/>
              </v:shape>
            </w:pict>
          </mc:Fallback>
        </mc:AlternateContent>
      </w:r>
      <w:r w:rsidRPr="004B17A1">
        <w:rPr>
          <w:rFonts w:ascii="Calibri" w:eastAsia="Tahoma" w:hAnsi="Calibri" w:cs="Calibri"/>
          <w:sz w:val="22"/>
          <w:szCs w:val="22"/>
          <w:lang w:val="en-US"/>
        </w:rPr>
        <w:t xml:space="preserve"> </w:t>
      </w:r>
      <w:r w:rsidR="00F65274" w:rsidRPr="004B17A1">
        <w:rPr>
          <w:rFonts w:ascii="Calibri" w:eastAsia="Tahoma" w:hAnsi="Calibri" w:cs="Calibri"/>
          <w:sz w:val="22"/>
          <w:szCs w:val="22"/>
          <w:lang w:val="en-US"/>
        </w:rPr>
        <w:t xml:space="preserve">  </w:t>
      </w:r>
      <w:r w:rsidR="004B17A1">
        <w:rPr>
          <w:rFonts w:ascii="Calibri" w:eastAsia="Tahoma" w:hAnsi="Calibri" w:cs="Calibri"/>
          <w:sz w:val="22"/>
          <w:szCs w:val="22"/>
          <w:lang w:val="en-US"/>
        </w:rPr>
        <w:t>My vote</w:t>
      </w:r>
    </w:p>
    <w:p w14:paraId="748A4FA8" w14:textId="77777777" w:rsidR="00F65274" w:rsidRPr="004B17A1" w:rsidRDefault="00F65274" w:rsidP="00FF71A8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</w:p>
    <w:p w14:paraId="1CA7BA42" w14:textId="73452B25" w:rsidR="00027A14" w:rsidRPr="004B17A1" w:rsidRDefault="00F65274" w:rsidP="00FF71A8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  <w:r>
        <w:rPr>
          <w:rFonts w:ascii="Calibri" w:eastAsia="Tahoma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3A4705CB" wp14:editId="34CB5387">
                <wp:extent cx="133350" cy="161925"/>
                <wp:effectExtent l="0" t="0" r="19050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E4902" w14:textId="77777777" w:rsidR="00F65274" w:rsidRDefault="00F65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705CB" id="Text Box 4" o:spid="_x0000_s1027" type="#_x0000_t202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cRNgIAAIIEAAAOAAAAZHJzL2Uyb0RvYy54bWysVE1v2zAMvQ/YfxB0Xxzna60Rp8hSZBhQ&#10;tAXSoWdFlmJjsqhJSuzs14+SnY+1Ow27yJRIPZGPj57ftbUiB2FdBTqn6WBIidAcikrvcvr9Zf3p&#10;hhLnmS6YAi1yehSO3i0+fpg3JhMjKEEVwhIE0S5rTE5L702WJI6XomZuAEZodEqwNfO4tbuksKxB&#10;9Folo+FwljRgC2OBC+fw9L5z0kXEl1Jw/ySlE56onGJuPq42rtuwJos5y3aWmbLifRrsH7KoWaXx&#10;0TPUPfOM7G31DqquuAUH0g841AlIWXERa8Bq0uGbajYlMyLWguQ4c6bJ/T9Y/njYmGdLfPsFWmxg&#10;IKQxLnN4GOpppa3DFzMl6EcKj2faROsJD5fG4/EUPRxd6Sy9HU0DSnK5bKzzXwXUJBg5tdiVSBY7&#10;PDjfhZ5CwlsOVFWsK6XiJihBrJQlB4Y9VD6miOB/RClNmpzOQhrvEAL0+f5WMf6jT+8KAfGUxpwv&#10;pQfLt9uWVMUVLVsojsiWhU5IzvB1hfAPzPlnZlE5SANOg3/CRSrAnKC3KCnB/vrbeYjHhqKXkgaV&#10;mFP3c8+soER909jq23QyCdKNm8n08wg39tqzvfbofb0CJCrFuTM8miHeq5MpLdSvODTL8Cq6mOb4&#10;dk79yVz5bj5w6LhYLmMQitUw/6A3hgfowHGg9aV9Zdb0bfWoh0c4aZZlb7rbxYabGpZ7D7KKrQ88&#10;d6z29KPQo3j6oQyTdL2PUZdfx+I3AAAA//8DAFBLAwQUAAYACAAAACEARDGI5tYAAAADAQAADwAA&#10;AGRycy9kb3ducmV2LnhtbEyPQU/DMAyF70j8h8hI3Fi6SUOlNJ0ADS6c2BBnr8mSiMapkqwr/x7D&#10;BS62np71/L12M4dBTCZlH0nBclGBMNRH7ckqeN8/39QgckHSOEQyCr5Mhk13edFio+OZ3sy0K1Zw&#10;COUGFbhSxkbK3DsTMC/iaIi9Y0wBC8tkpU545vAwyFVV3cqAnviDw9E8OdN/7k5BwfbR3tm+xuS2&#10;tfZ+mj+Or/ZFqeur+eEeRDFz+TuGH3xGh46ZDvFEOotBARcpv5O91ZLVgfd6DbJr5X/27hsAAP//&#10;AwBQSwECLQAUAAYACAAAACEAtoM4kv4AAADhAQAAEwAAAAAAAAAAAAAAAAAAAAAAW0NvbnRlbnRf&#10;VHlwZXNdLnhtbFBLAQItABQABgAIAAAAIQA4/SH/1gAAAJQBAAALAAAAAAAAAAAAAAAAAC8BAABf&#10;cmVscy8ucmVsc1BLAQItABQABgAIAAAAIQC4wecRNgIAAIIEAAAOAAAAAAAAAAAAAAAAAC4CAABk&#10;cnMvZTJvRG9jLnhtbFBLAQItABQABgAIAAAAIQBEMYjm1gAAAAMBAAAPAAAAAAAAAAAAAAAAAJAE&#10;AABkcnMvZG93bnJldi54bWxQSwUGAAAAAAQABADzAAAAkwUAAAAA&#10;" fillcolor="white [3201]" strokeweight=".5pt">
                <v:textbox>
                  <w:txbxContent>
                    <w:p w14:paraId="074E4902" w14:textId="77777777" w:rsidR="00F65274" w:rsidRDefault="00F65274"/>
                  </w:txbxContent>
                </v:textbox>
                <w10:anchorlock/>
              </v:shape>
            </w:pict>
          </mc:Fallback>
        </mc:AlternateContent>
      </w:r>
      <w:r w:rsidRPr="004B17A1">
        <w:rPr>
          <w:rFonts w:ascii="Calibri" w:eastAsia="Tahoma" w:hAnsi="Calibri" w:cs="Calibri"/>
          <w:sz w:val="22"/>
          <w:szCs w:val="22"/>
          <w:lang w:val="en-US"/>
        </w:rPr>
        <w:t xml:space="preserve">   </w:t>
      </w:r>
      <w:r w:rsidR="004B17A1">
        <w:rPr>
          <w:rFonts w:ascii="Calibri" w:eastAsia="Tahoma" w:hAnsi="Calibri" w:cs="Calibri"/>
          <w:sz w:val="22"/>
          <w:szCs w:val="22"/>
          <w:lang w:val="en-US"/>
        </w:rPr>
        <w:t>Of the vote of the shareholder</w:t>
      </w:r>
      <w:r w:rsidR="009718ED">
        <w:rPr>
          <w:rFonts w:ascii="Calibri" w:eastAsia="Tahoma" w:hAnsi="Calibri" w:cs="Calibri"/>
          <w:sz w:val="22"/>
          <w:szCs w:val="22"/>
          <w:lang w:val="en-US"/>
        </w:rPr>
        <w:t xml:space="preserve"> that I represent</w:t>
      </w:r>
    </w:p>
    <w:p w14:paraId="2EE70884" w14:textId="77777777" w:rsidR="009414A7" w:rsidRDefault="009414A7" w:rsidP="00613773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</w:p>
    <w:p w14:paraId="00000024" w14:textId="0092DB5E" w:rsidR="00BA762E" w:rsidRPr="009718ED" w:rsidRDefault="009718ED" w:rsidP="00613773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  <w:r w:rsidRPr="2C08227D">
        <w:rPr>
          <w:rFonts w:ascii="Calibri" w:eastAsia="Tahoma" w:hAnsi="Calibri" w:cs="Calibri"/>
          <w:sz w:val="22"/>
          <w:szCs w:val="22"/>
          <w:lang w:val="en-US"/>
        </w:rPr>
        <w:t xml:space="preserve">On the items of the </w:t>
      </w:r>
      <w:r w:rsidR="0036DF3C" w:rsidRPr="2C08227D">
        <w:rPr>
          <w:rFonts w:ascii="Calibri" w:eastAsia="Tahoma" w:hAnsi="Calibri" w:cs="Calibri"/>
          <w:sz w:val="22"/>
          <w:szCs w:val="22"/>
          <w:lang w:val="en-US"/>
        </w:rPr>
        <w:t>Extraordinary</w:t>
      </w:r>
      <w:r w:rsidRPr="2C08227D">
        <w:rPr>
          <w:rFonts w:ascii="Calibri" w:eastAsia="Tahoma" w:hAnsi="Calibri" w:cs="Calibri"/>
          <w:sz w:val="22"/>
          <w:szCs w:val="22"/>
          <w:lang w:val="en-US"/>
        </w:rPr>
        <w:t xml:space="preserve"> General Meeting of shareholders of the Company on </w:t>
      </w:r>
      <w:r w:rsidR="00661851" w:rsidRPr="2C08227D">
        <w:rPr>
          <w:rFonts w:ascii="Calibri" w:eastAsia="Tahoma" w:hAnsi="Calibri" w:cs="Calibri"/>
          <w:sz w:val="22"/>
          <w:szCs w:val="22"/>
          <w:lang w:val="en-US"/>
        </w:rPr>
        <w:t>T</w:t>
      </w:r>
      <w:r w:rsidR="008E3053">
        <w:rPr>
          <w:rFonts w:ascii="Calibri" w:eastAsia="Tahoma" w:hAnsi="Calibri" w:cs="Calibri"/>
          <w:sz w:val="22"/>
          <w:szCs w:val="22"/>
          <w:lang w:val="en-US"/>
        </w:rPr>
        <w:t>hurs</w:t>
      </w:r>
      <w:r w:rsidR="00661851" w:rsidRPr="2C08227D">
        <w:rPr>
          <w:rFonts w:ascii="Calibri" w:eastAsia="Tahoma" w:hAnsi="Calibri" w:cs="Calibri"/>
          <w:sz w:val="22"/>
          <w:szCs w:val="22"/>
          <w:lang w:val="en-US"/>
        </w:rPr>
        <w:t xml:space="preserve">day </w:t>
      </w:r>
      <w:r w:rsidR="00E876E8" w:rsidRPr="2C08227D">
        <w:rPr>
          <w:rFonts w:ascii="Calibri" w:eastAsia="Tahoma" w:hAnsi="Calibri" w:cs="Calibri"/>
          <w:sz w:val="22"/>
          <w:szCs w:val="22"/>
          <w:lang w:val="en-US"/>
        </w:rPr>
        <w:t>19</w:t>
      </w:r>
      <w:r w:rsidR="00661851" w:rsidRPr="2C08227D">
        <w:rPr>
          <w:rFonts w:ascii="Calibri" w:eastAsia="Tahoma" w:hAnsi="Calibri" w:cs="Calibri"/>
          <w:sz w:val="22"/>
          <w:szCs w:val="22"/>
          <w:vertAlign w:val="superscript"/>
          <w:lang w:val="en-US"/>
        </w:rPr>
        <w:t>th</w:t>
      </w:r>
      <w:r w:rsidR="00661851" w:rsidRPr="2C08227D">
        <w:rPr>
          <w:rFonts w:ascii="Calibri" w:eastAsia="Tahoma" w:hAnsi="Calibri" w:cs="Calibri"/>
          <w:sz w:val="22"/>
          <w:szCs w:val="22"/>
          <w:lang w:val="en-US"/>
        </w:rPr>
        <w:t xml:space="preserve"> </w:t>
      </w:r>
      <w:r w:rsidR="00F6113E" w:rsidRPr="2C08227D">
        <w:rPr>
          <w:rFonts w:ascii="Calibri" w:eastAsia="Tahoma" w:hAnsi="Calibri" w:cs="Calibri"/>
          <w:sz w:val="22"/>
          <w:szCs w:val="22"/>
          <w:lang w:val="en-US"/>
        </w:rPr>
        <w:t xml:space="preserve">of </w:t>
      </w:r>
      <w:r w:rsidR="00E876E8" w:rsidRPr="2C08227D">
        <w:rPr>
          <w:rFonts w:ascii="Calibri" w:eastAsia="Tahoma" w:hAnsi="Calibri" w:cs="Calibri"/>
          <w:sz w:val="22"/>
          <w:szCs w:val="22"/>
          <w:lang w:val="en-US"/>
        </w:rPr>
        <w:t>September</w:t>
      </w:r>
      <w:r w:rsidR="69068C5E" w:rsidRPr="2C08227D">
        <w:rPr>
          <w:rFonts w:ascii="Calibri" w:eastAsia="Tahoma" w:hAnsi="Calibri" w:cs="Calibri"/>
          <w:sz w:val="22"/>
          <w:szCs w:val="22"/>
          <w:lang w:val="en-US"/>
        </w:rPr>
        <w:t xml:space="preserve"> </w:t>
      </w:r>
      <w:r w:rsidR="00F6113E" w:rsidRPr="2C08227D">
        <w:rPr>
          <w:rFonts w:ascii="Calibri" w:eastAsia="Tahoma" w:hAnsi="Calibri" w:cs="Calibri"/>
          <w:sz w:val="22"/>
          <w:szCs w:val="22"/>
          <w:lang w:val="en-US"/>
        </w:rPr>
        <w:t>202</w:t>
      </w:r>
      <w:r w:rsidR="6EAEE6E4" w:rsidRPr="2C08227D">
        <w:rPr>
          <w:rFonts w:ascii="Calibri" w:eastAsia="Tahoma" w:hAnsi="Calibri" w:cs="Calibri"/>
          <w:sz w:val="22"/>
          <w:szCs w:val="22"/>
          <w:lang w:val="en-US"/>
        </w:rPr>
        <w:t>4</w:t>
      </w:r>
      <w:r w:rsidR="00F6113E" w:rsidRPr="2C08227D">
        <w:rPr>
          <w:rFonts w:ascii="Calibri" w:eastAsia="Tahoma" w:hAnsi="Calibri" w:cs="Calibri"/>
          <w:sz w:val="22"/>
          <w:szCs w:val="22"/>
          <w:lang w:val="en-US"/>
        </w:rPr>
        <w:t xml:space="preserve"> as follows: </w:t>
      </w:r>
    </w:p>
    <w:p w14:paraId="00000025" w14:textId="77777777" w:rsidR="00BA762E" w:rsidRPr="009718ED" w:rsidRDefault="00BA762E" w:rsidP="00FF71A8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5"/>
        <w:gridCol w:w="1200"/>
        <w:gridCol w:w="1095"/>
        <w:gridCol w:w="1050"/>
      </w:tblGrid>
      <w:tr w:rsidR="00BA762E" w:rsidRPr="004B23D9" w14:paraId="2292B0D9" w14:textId="77777777" w:rsidTr="005B1706">
        <w:trPr>
          <w:trHeight w:val="316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1AB251E4" w:rsidR="00BA762E" w:rsidRPr="004B23D9" w:rsidRDefault="00D70306" w:rsidP="005B1706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  <w:t>Item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20DAA64B" w:rsidR="00BA762E" w:rsidRPr="004B23D9" w:rsidRDefault="002869F4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40A7CC3B" w:rsidR="00BA762E" w:rsidRPr="002869F4" w:rsidRDefault="002869F4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0B046F33" w:rsidR="00BA762E" w:rsidRPr="002869F4" w:rsidRDefault="002869F4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  <w:t>ABSTAIN</w:t>
            </w:r>
          </w:p>
        </w:tc>
      </w:tr>
      <w:tr w:rsidR="00BA762E" w:rsidRPr="004B23D9" w14:paraId="164E09F3" w14:textId="77777777" w:rsidTr="005B1706">
        <w:trPr>
          <w:trHeight w:val="271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4120E0D" w:rsidR="00BA762E" w:rsidRPr="00F47555" w:rsidRDefault="00F4755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Tahoma" w:hAnsi="Calibri" w:cs="Calibri"/>
                <w:b/>
                <w:sz w:val="22"/>
                <w:szCs w:val="22"/>
                <w:lang w:val="en-US"/>
              </w:rPr>
              <w:t xml:space="preserve">For all the items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31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32" w14:textId="191DC352" w:rsidR="00BA762E" w:rsidRPr="004B23D9" w:rsidRDefault="003575E6" w:rsidP="00FF71A8">
      <w:pPr>
        <w:rPr>
          <w:rFonts w:ascii="Calibri" w:eastAsia="Tahoma" w:hAnsi="Calibri" w:cs="Calibri"/>
          <w:b/>
          <w:sz w:val="22"/>
          <w:szCs w:val="22"/>
        </w:rPr>
      </w:pPr>
      <w:r>
        <w:rPr>
          <w:rFonts w:ascii="Calibri" w:eastAsia="Tahoma" w:hAnsi="Calibri" w:cs="Calibri"/>
          <w:b/>
          <w:sz w:val="22"/>
          <w:szCs w:val="22"/>
          <w:lang w:val="en-US"/>
        </w:rPr>
        <w:t xml:space="preserve">Or </w:t>
      </w:r>
    </w:p>
    <w:p w14:paraId="00000033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tbl>
      <w:tblPr>
        <w:tblW w:w="99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="005618AC" w:rsidRPr="004B23D9" w14:paraId="3E4EC2CD" w14:textId="77777777" w:rsidTr="2C08227D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A39C" w14:textId="34C1DB6C" w:rsidR="57F44090" w:rsidRDefault="57F44090" w:rsidP="57F44090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Item</w:t>
            </w: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FBF7" w14:textId="7AB623D6" w:rsidR="57F44090" w:rsidRDefault="57F44090" w:rsidP="57F44090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YES</w:t>
            </w: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CADB" w14:textId="0B6C43CB" w:rsidR="57F44090" w:rsidRDefault="57F44090" w:rsidP="57F44090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NO</w:t>
            </w: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6D10" w14:textId="5C7275ED" w:rsidR="57F44090" w:rsidRDefault="57F44090" w:rsidP="57F44090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ABSTAIN</w:t>
            </w: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</w:tr>
      <w:tr w:rsidR="0099167E" w:rsidRPr="007A0EEA" w14:paraId="7A6EEF78" w14:textId="77777777" w:rsidTr="2C08227D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DEEB" w14:textId="66B72621" w:rsidR="57F44090" w:rsidRPr="007A0EEA" w:rsidRDefault="007A0EEA" w:rsidP="57F4409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7A0EE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Increase of the Company's share capital by capitalizing of € 81.606.665,70 of the “Share Premium Account” and simultaneously increase of the nominal value of the Company's shares, and corresponding amendment of par. 1 of Article 5 of the Articles of Association. 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F253" w14:textId="24114526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8298" w14:textId="0F6EC903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BEAC" w14:textId="4DFE5AC5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</w:tr>
      <w:tr w:rsidR="00E876E8" w:rsidRPr="008E3053" w14:paraId="0DBC09C6" w14:textId="77777777" w:rsidTr="2C08227D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548F" w14:textId="27B13A7E" w:rsidR="00E876E8" w:rsidRPr="00E876E8" w:rsidRDefault="00E876E8" w:rsidP="00E876E8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E876E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Amendment of paragraph 2 of Article 6 of the Company's Articles of Association.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DD36" w14:textId="08BCC769" w:rsidR="00E876E8" w:rsidRDefault="00E876E8" w:rsidP="00E876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E96C" w14:textId="40B129C0" w:rsidR="00E876E8" w:rsidRDefault="00E876E8" w:rsidP="00E876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121F" w14:textId="54855696" w:rsidR="00E876E8" w:rsidRDefault="00E876E8" w:rsidP="00E876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</w:tr>
      <w:tr w:rsidR="0099167E" w:rsidRPr="008E3053" w14:paraId="4B0D1E15" w14:textId="77777777" w:rsidTr="2C08227D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DAFC" w14:textId="4A08C940" w:rsidR="57F44090" w:rsidRPr="00E876E8" w:rsidRDefault="00E876E8" w:rsidP="57F4409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E876E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Authorization to the Board of Directors to increase the share capital of the Company, in accordance with articles 24 par. 1 and 27 par. 4 of Law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9566" w14:textId="46BAC424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EE44" w14:textId="2AC373B0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98D5" w14:textId="2EEA0F87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</w:tr>
      <w:tr w:rsidR="0099167E" w:rsidRPr="008E3053" w14:paraId="56A53F24" w14:textId="77777777" w:rsidTr="2C08227D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8804" w14:textId="669C0E9C" w:rsidR="57F44090" w:rsidRPr="00E876E8" w:rsidRDefault="00E876E8" w:rsidP="57F4409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E876E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Revision of the existing Remuneration Policy, in accordance with articles 110 and 111 of Law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AC18" w14:textId="164BB204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C0F3" w14:textId="79442AF4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4F11" w14:textId="3E14966E" w:rsidR="57F44090" w:rsidRDefault="57F44090" w:rsidP="57F4409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</w:tr>
    </w:tbl>
    <w:p w14:paraId="02143EEA" w14:textId="6507B500" w:rsidR="57F44090" w:rsidRPr="00E876E8" w:rsidRDefault="57F44090">
      <w:pPr>
        <w:rPr>
          <w:lang w:val="en-US"/>
        </w:rPr>
      </w:pPr>
    </w:p>
    <w:p w14:paraId="00000060" w14:textId="77777777" w:rsidR="00BA762E" w:rsidRPr="00604058" w:rsidRDefault="00BA762E" w:rsidP="00FF71A8">
      <w:pPr>
        <w:rPr>
          <w:rFonts w:ascii="Calibri" w:eastAsia="Tahoma" w:hAnsi="Calibri" w:cs="Calibri"/>
          <w:b/>
          <w:sz w:val="22"/>
          <w:szCs w:val="22"/>
          <w:lang w:val="en-US"/>
        </w:rPr>
      </w:pPr>
    </w:p>
    <w:p w14:paraId="0E14EA60" w14:textId="0B01D019" w:rsidR="007820F6" w:rsidRDefault="007820F6" w:rsidP="00FF71A8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57F44090">
        <w:rPr>
          <w:rFonts w:ascii="Calibri" w:hAnsi="Calibri" w:cs="Calibri"/>
          <w:sz w:val="22"/>
          <w:szCs w:val="22"/>
          <w:lang w:val="en-US"/>
        </w:rPr>
        <w:t xml:space="preserve">The original of this document must be sent to the Investor Relations Department of the Company at: 25 </w:t>
      </w:r>
      <w:proofErr w:type="spellStart"/>
      <w:r w:rsidRPr="57F44090">
        <w:rPr>
          <w:rFonts w:ascii="Calibri" w:hAnsi="Calibri" w:cs="Calibri"/>
          <w:sz w:val="22"/>
          <w:szCs w:val="22"/>
          <w:lang w:val="en-US"/>
        </w:rPr>
        <w:t>Kreontos</w:t>
      </w:r>
      <w:proofErr w:type="spellEnd"/>
      <w:r w:rsidRPr="57F44090">
        <w:rPr>
          <w:rFonts w:ascii="Calibri" w:hAnsi="Calibri" w:cs="Calibri"/>
          <w:sz w:val="22"/>
          <w:szCs w:val="22"/>
          <w:lang w:val="en-US"/>
        </w:rPr>
        <w:t xml:space="preserve"> str., 10442 Athens Greece, or by email at </w:t>
      </w:r>
      <w:hyperlink r:id="rId11">
        <w:r w:rsidR="006B2B18" w:rsidRPr="57F44090">
          <w:rPr>
            <w:rStyle w:val="Hyperlink"/>
            <w:rFonts w:ascii="Calibri" w:hAnsi="Calibri" w:cs="Calibri"/>
            <w:sz w:val="22"/>
            <w:szCs w:val="22"/>
            <w:lang w:val="en-US"/>
          </w:rPr>
          <w:t>ir@idealholdings.gr</w:t>
        </w:r>
      </w:hyperlink>
      <w:r w:rsidRPr="57F44090">
        <w:rPr>
          <w:rFonts w:ascii="Calibri" w:hAnsi="Calibri" w:cs="Calibri"/>
          <w:sz w:val="22"/>
          <w:szCs w:val="22"/>
          <w:lang w:val="en-US"/>
        </w:rPr>
        <w:t xml:space="preserve">, at least twenty-four (24) hours before the date of the </w:t>
      </w:r>
      <w:r w:rsidR="00E876E8">
        <w:rPr>
          <w:rFonts w:ascii="Calibri" w:hAnsi="Calibri" w:cs="Calibri"/>
          <w:sz w:val="22"/>
          <w:szCs w:val="22"/>
          <w:lang w:val="en-US"/>
        </w:rPr>
        <w:t xml:space="preserve">Extraordinary </w:t>
      </w:r>
      <w:r w:rsidRPr="57F44090">
        <w:rPr>
          <w:rFonts w:ascii="Calibri" w:hAnsi="Calibri" w:cs="Calibri"/>
          <w:sz w:val="22"/>
          <w:szCs w:val="22"/>
          <w:lang w:val="en-US"/>
        </w:rPr>
        <w:t>Meeting (i.e. by 1</w:t>
      </w:r>
      <w:r w:rsidR="006B2B18" w:rsidRPr="57F44090">
        <w:rPr>
          <w:rFonts w:ascii="Calibri" w:hAnsi="Calibri" w:cs="Calibri"/>
          <w:sz w:val="22"/>
          <w:szCs w:val="22"/>
          <w:lang w:val="en-US"/>
        </w:rPr>
        <w:t>0</w:t>
      </w:r>
      <w:r w:rsidR="005A1404" w:rsidRPr="57F44090">
        <w:rPr>
          <w:rFonts w:ascii="Calibri" w:hAnsi="Calibri" w:cs="Calibri"/>
          <w:sz w:val="22"/>
          <w:szCs w:val="22"/>
          <w:lang w:val="en-US"/>
        </w:rPr>
        <w:t>:</w:t>
      </w:r>
      <w:r w:rsidRPr="57F44090">
        <w:rPr>
          <w:rFonts w:ascii="Calibri" w:hAnsi="Calibri" w:cs="Calibri"/>
          <w:sz w:val="22"/>
          <w:szCs w:val="22"/>
          <w:lang w:val="en-US"/>
        </w:rPr>
        <w:t xml:space="preserve">00 on </w:t>
      </w:r>
      <w:r w:rsidR="00E876E8">
        <w:rPr>
          <w:rFonts w:ascii="Calibri" w:hAnsi="Calibri" w:cs="Calibri"/>
          <w:sz w:val="22"/>
          <w:szCs w:val="22"/>
          <w:lang w:val="en-US"/>
        </w:rPr>
        <w:t>18</w:t>
      </w:r>
      <w:r w:rsidRPr="57F44090">
        <w:rPr>
          <w:rFonts w:ascii="Calibri" w:hAnsi="Calibri" w:cs="Calibri"/>
          <w:sz w:val="22"/>
          <w:szCs w:val="22"/>
          <w:lang w:val="en-US"/>
        </w:rPr>
        <w:t>.0</w:t>
      </w:r>
      <w:r w:rsidR="00E876E8">
        <w:rPr>
          <w:rFonts w:ascii="Calibri" w:hAnsi="Calibri" w:cs="Calibri"/>
          <w:sz w:val="22"/>
          <w:szCs w:val="22"/>
          <w:lang w:val="en-US"/>
        </w:rPr>
        <w:t>9</w:t>
      </w:r>
      <w:r w:rsidRPr="57F44090">
        <w:rPr>
          <w:rFonts w:ascii="Calibri" w:hAnsi="Calibri" w:cs="Calibri"/>
          <w:sz w:val="22"/>
          <w:szCs w:val="22"/>
          <w:lang w:val="en-US"/>
        </w:rPr>
        <w:t>.202</w:t>
      </w:r>
      <w:r w:rsidR="03EDCAF9" w:rsidRPr="57F44090">
        <w:rPr>
          <w:rFonts w:ascii="Calibri" w:hAnsi="Calibri" w:cs="Calibri"/>
          <w:sz w:val="22"/>
          <w:szCs w:val="22"/>
          <w:lang w:val="en-US"/>
        </w:rPr>
        <w:t>4</w:t>
      </w:r>
      <w:r w:rsidRPr="57F44090">
        <w:rPr>
          <w:rFonts w:ascii="Calibri" w:hAnsi="Calibri" w:cs="Calibri"/>
          <w:sz w:val="22"/>
          <w:szCs w:val="22"/>
          <w:lang w:val="en-US"/>
        </w:rPr>
        <w:t xml:space="preserve"> at the latest). </w:t>
      </w:r>
    </w:p>
    <w:p w14:paraId="6A926EE2" w14:textId="472CD630" w:rsidR="007820F6" w:rsidRDefault="007820F6" w:rsidP="00FF71A8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57F44090">
        <w:rPr>
          <w:rFonts w:ascii="Calibri" w:hAnsi="Calibri" w:cs="Calibri"/>
          <w:sz w:val="22"/>
          <w:szCs w:val="22"/>
          <w:lang w:val="en-US"/>
        </w:rPr>
        <w:t>2. If the present mail vote is transmitted by a proxy or shareholder representative, the appointment of the representative must be made at least forty-eight (48) hours before the date of the General Meeting, i.e. by 1</w:t>
      </w:r>
      <w:r w:rsidR="005A1404" w:rsidRPr="57F44090">
        <w:rPr>
          <w:rFonts w:ascii="Calibri" w:hAnsi="Calibri" w:cs="Calibri"/>
          <w:sz w:val="22"/>
          <w:szCs w:val="22"/>
          <w:lang w:val="en-US"/>
        </w:rPr>
        <w:t>0:</w:t>
      </w:r>
      <w:r w:rsidRPr="57F44090">
        <w:rPr>
          <w:rFonts w:ascii="Calibri" w:hAnsi="Calibri" w:cs="Calibri"/>
          <w:sz w:val="22"/>
          <w:szCs w:val="22"/>
          <w:lang w:val="en-US"/>
        </w:rPr>
        <w:t xml:space="preserve">00 on </w:t>
      </w:r>
      <w:r w:rsidR="00160E05">
        <w:rPr>
          <w:rFonts w:ascii="Calibri" w:hAnsi="Calibri" w:cs="Calibri"/>
          <w:sz w:val="22"/>
          <w:szCs w:val="22"/>
          <w:lang w:val="en-US"/>
        </w:rPr>
        <w:t>17</w:t>
      </w:r>
      <w:r w:rsidR="78A40B43" w:rsidRPr="57F44090">
        <w:rPr>
          <w:rFonts w:ascii="Calibri" w:hAnsi="Calibri" w:cs="Calibri"/>
          <w:sz w:val="22"/>
          <w:szCs w:val="22"/>
          <w:lang w:val="en-US"/>
        </w:rPr>
        <w:t>.</w:t>
      </w:r>
      <w:r w:rsidR="00E876E8">
        <w:rPr>
          <w:rFonts w:ascii="Calibri" w:hAnsi="Calibri" w:cs="Calibri"/>
          <w:sz w:val="22"/>
          <w:szCs w:val="22"/>
          <w:lang w:val="en-US"/>
        </w:rPr>
        <w:t>09</w:t>
      </w:r>
      <w:r w:rsidRPr="57F44090">
        <w:rPr>
          <w:rFonts w:ascii="Calibri" w:hAnsi="Calibri" w:cs="Calibri"/>
          <w:sz w:val="22"/>
          <w:szCs w:val="22"/>
          <w:lang w:val="en-US"/>
        </w:rPr>
        <w:t>.202</w:t>
      </w:r>
      <w:r w:rsidR="5AE03A62" w:rsidRPr="57F44090">
        <w:rPr>
          <w:rFonts w:ascii="Calibri" w:hAnsi="Calibri" w:cs="Calibri"/>
          <w:sz w:val="22"/>
          <w:szCs w:val="22"/>
          <w:lang w:val="en-US"/>
        </w:rPr>
        <w:t>4</w:t>
      </w:r>
      <w:r w:rsidRPr="57F44090">
        <w:rPr>
          <w:rFonts w:ascii="Calibri" w:hAnsi="Calibri" w:cs="Calibri"/>
          <w:sz w:val="22"/>
          <w:szCs w:val="22"/>
          <w:lang w:val="en-US"/>
        </w:rPr>
        <w:t xml:space="preserve"> at the latest. Following that date, it will not be possible to participate by proxy at the vote that will take place before the General Meeting. </w:t>
      </w:r>
    </w:p>
    <w:p w14:paraId="53D2993A" w14:textId="6DBD21A1" w:rsidR="00691D72" w:rsidRPr="007820F6" w:rsidRDefault="007820F6" w:rsidP="00FF71A8">
      <w:pPr>
        <w:jc w:val="both"/>
        <w:rPr>
          <w:rFonts w:ascii="Calibri" w:eastAsia="Tahoma" w:hAnsi="Calibri" w:cs="Calibri"/>
          <w:sz w:val="22"/>
          <w:szCs w:val="22"/>
          <w:lang w:val="en-US"/>
        </w:rPr>
      </w:pPr>
      <w:r w:rsidRPr="57F44090">
        <w:rPr>
          <w:rFonts w:ascii="Calibri" w:hAnsi="Calibri" w:cs="Calibri"/>
          <w:sz w:val="22"/>
          <w:szCs w:val="22"/>
          <w:lang w:val="en-US"/>
        </w:rPr>
        <w:t xml:space="preserve">3. The present mail vote may be revoked the same way it was submitted provided that the shareholder or the shareholder representative participates in person by teleconference at the </w:t>
      </w:r>
      <w:r w:rsidR="00E876E8">
        <w:rPr>
          <w:rFonts w:ascii="Calibri" w:hAnsi="Calibri" w:cs="Calibri"/>
          <w:sz w:val="22"/>
          <w:szCs w:val="22"/>
          <w:lang w:val="en-US"/>
        </w:rPr>
        <w:t>Extraordinary</w:t>
      </w:r>
      <w:r w:rsidRPr="57F44090">
        <w:rPr>
          <w:rFonts w:ascii="Calibri" w:hAnsi="Calibri" w:cs="Calibri"/>
          <w:sz w:val="22"/>
          <w:szCs w:val="22"/>
          <w:lang w:val="en-US"/>
        </w:rPr>
        <w:t xml:space="preserve"> General Meeting and revokes it at least one (1) hour before the start of the General Meeting (i.e. by </w:t>
      </w:r>
      <w:r w:rsidR="00E876E8">
        <w:rPr>
          <w:rFonts w:ascii="Calibri" w:hAnsi="Calibri" w:cs="Calibri"/>
          <w:sz w:val="22"/>
          <w:szCs w:val="22"/>
          <w:lang w:val="en-US"/>
        </w:rPr>
        <w:t>19</w:t>
      </w:r>
      <w:r w:rsidRPr="57F44090">
        <w:rPr>
          <w:rFonts w:ascii="Calibri" w:hAnsi="Calibri" w:cs="Calibri"/>
          <w:sz w:val="22"/>
          <w:szCs w:val="22"/>
          <w:lang w:val="en-US"/>
        </w:rPr>
        <w:t>.0</w:t>
      </w:r>
      <w:r w:rsidR="00E876E8">
        <w:rPr>
          <w:rFonts w:ascii="Calibri" w:hAnsi="Calibri" w:cs="Calibri"/>
          <w:sz w:val="22"/>
          <w:szCs w:val="22"/>
          <w:lang w:val="en-US"/>
        </w:rPr>
        <w:t>9</w:t>
      </w:r>
      <w:r w:rsidRPr="57F44090">
        <w:rPr>
          <w:rFonts w:ascii="Calibri" w:hAnsi="Calibri" w:cs="Calibri"/>
          <w:sz w:val="22"/>
          <w:szCs w:val="22"/>
          <w:lang w:val="en-US"/>
        </w:rPr>
        <w:t>.202</w:t>
      </w:r>
      <w:r w:rsidR="309B021F" w:rsidRPr="57F44090">
        <w:rPr>
          <w:rFonts w:ascii="Calibri" w:hAnsi="Calibri" w:cs="Calibri"/>
          <w:sz w:val="22"/>
          <w:szCs w:val="22"/>
          <w:lang w:val="en-US"/>
        </w:rPr>
        <w:t>4</w:t>
      </w:r>
      <w:r w:rsidRPr="57F44090">
        <w:rPr>
          <w:rFonts w:ascii="Calibri" w:hAnsi="Calibri" w:cs="Calibri"/>
          <w:sz w:val="22"/>
          <w:szCs w:val="22"/>
          <w:lang w:val="en-US"/>
        </w:rPr>
        <w:t xml:space="preserve"> at </w:t>
      </w:r>
      <w:r w:rsidR="00533C1B" w:rsidRPr="57F44090">
        <w:rPr>
          <w:rFonts w:ascii="Calibri" w:hAnsi="Calibri" w:cs="Calibri"/>
          <w:sz w:val="22"/>
          <w:szCs w:val="22"/>
          <w:lang w:val="en-US"/>
        </w:rPr>
        <w:t>09</w:t>
      </w:r>
      <w:r w:rsidRPr="57F44090">
        <w:rPr>
          <w:rFonts w:ascii="Calibri" w:hAnsi="Calibri" w:cs="Calibri"/>
          <w:sz w:val="22"/>
          <w:szCs w:val="22"/>
          <w:lang w:val="en-US"/>
        </w:rPr>
        <w:t>.00 at the latest).</w:t>
      </w:r>
    </w:p>
    <w:p w14:paraId="7433BFD8" w14:textId="77777777" w:rsidR="00922CED" w:rsidRPr="00C71E51" w:rsidRDefault="00922CED" w:rsidP="00FF71A8">
      <w:pPr>
        <w:jc w:val="center"/>
        <w:rPr>
          <w:rFonts w:ascii="Calibri" w:eastAsia="Tahoma" w:hAnsi="Calibri" w:cs="Calibri"/>
          <w:sz w:val="22"/>
          <w:szCs w:val="22"/>
          <w:lang w:val="en-US"/>
        </w:rPr>
      </w:pPr>
    </w:p>
    <w:p w14:paraId="38FCEBA2" w14:textId="77777777" w:rsidR="00290598" w:rsidRDefault="00290598" w:rsidP="00FF71A8">
      <w:pPr>
        <w:jc w:val="center"/>
        <w:rPr>
          <w:rFonts w:ascii="Calibri" w:eastAsia="Tahoma" w:hAnsi="Calibri" w:cs="Calibri"/>
          <w:sz w:val="22"/>
          <w:szCs w:val="22"/>
          <w:lang w:val="en-US"/>
        </w:rPr>
      </w:pPr>
    </w:p>
    <w:p w14:paraId="44A03BB1" w14:textId="77777777" w:rsidR="00290598" w:rsidRDefault="00290598" w:rsidP="00FF71A8">
      <w:pPr>
        <w:jc w:val="center"/>
        <w:rPr>
          <w:rFonts w:ascii="Calibri" w:eastAsia="Tahoma" w:hAnsi="Calibri" w:cs="Calibri"/>
          <w:sz w:val="22"/>
          <w:szCs w:val="22"/>
          <w:lang w:val="en-US"/>
        </w:rPr>
      </w:pPr>
    </w:p>
    <w:p w14:paraId="0000006A" w14:textId="5A4F4D8B" w:rsidR="00BA762E" w:rsidRPr="00BA1A91" w:rsidRDefault="5F4B34F3" w:rsidP="00FF71A8">
      <w:pPr>
        <w:jc w:val="center"/>
        <w:rPr>
          <w:rFonts w:ascii="Calibri" w:eastAsia="Tahoma" w:hAnsi="Calibri" w:cs="Calibri"/>
          <w:sz w:val="22"/>
          <w:szCs w:val="22"/>
          <w:lang w:val="en-US"/>
        </w:rPr>
      </w:pPr>
      <w:r w:rsidRPr="57F44090">
        <w:rPr>
          <w:rFonts w:ascii="Calibri" w:eastAsia="Tahoma" w:hAnsi="Calibri" w:cs="Calibri"/>
          <w:sz w:val="22"/>
          <w:szCs w:val="22"/>
          <w:lang w:val="en-US"/>
        </w:rPr>
        <w:t>……………..,…………/……../202</w:t>
      </w:r>
      <w:r w:rsidR="547DD2C1" w:rsidRPr="57F44090">
        <w:rPr>
          <w:rFonts w:ascii="Calibri" w:eastAsia="Tahoma" w:hAnsi="Calibri" w:cs="Calibri"/>
          <w:sz w:val="22"/>
          <w:szCs w:val="22"/>
          <w:lang w:val="en-US"/>
        </w:rPr>
        <w:t>4</w:t>
      </w:r>
    </w:p>
    <w:p w14:paraId="0000006E" w14:textId="04F3EF7B" w:rsidR="00BA762E" w:rsidRDefault="00BA762E" w:rsidP="0055126B">
      <w:pPr>
        <w:rPr>
          <w:rFonts w:ascii="Calibri" w:eastAsia="Tahoma" w:hAnsi="Calibri" w:cs="Calibri"/>
          <w:sz w:val="22"/>
          <w:szCs w:val="22"/>
          <w:lang w:val="en-US"/>
        </w:rPr>
      </w:pPr>
    </w:p>
    <w:p w14:paraId="1B577209" w14:textId="77777777" w:rsidR="00E05A66" w:rsidRDefault="00E05A66" w:rsidP="0055126B">
      <w:pPr>
        <w:rPr>
          <w:rFonts w:ascii="Calibri" w:eastAsia="Tahoma" w:hAnsi="Calibri" w:cs="Calibri"/>
          <w:sz w:val="22"/>
          <w:szCs w:val="22"/>
          <w:lang w:val="en-US"/>
        </w:rPr>
      </w:pPr>
    </w:p>
    <w:p w14:paraId="1B8A9BCB" w14:textId="77777777" w:rsidR="00E05A66" w:rsidRPr="00BA1A91" w:rsidRDefault="00E05A66" w:rsidP="0055126B">
      <w:pPr>
        <w:rPr>
          <w:rFonts w:ascii="Calibri" w:eastAsia="Tahoma" w:hAnsi="Calibri" w:cs="Calibri"/>
          <w:sz w:val="22"/>
          <w:szCs w:val="22"/>
          <w:lang w:val="en-US"/>
        </w:rPr>
      </w:pPr>
    </w:p>
    <w:p w14:paraId="0000006F" w14:textId="77777777" w:rsidR="00BA762E" w:rsidRPr="00BA1A91" w:rsidRDefault="00BA762E" w:rsidP="00FF71A8">
      <w:pPr>
        <w:jc w:val="center"/>
        <w:rPr>
          <w:rFonts w:ascii="Calibri" w:eastAsia="Tahoma" w:hAnsi="Calibri" w:cs="Calibri"/>
          <w:sz w:val="22"/>
          <w:szCs w:val="22"/>
          <w:lang w:val="en-US"/>
        </w:rPr>
      </w:pPr>
    </w:p>
    <w:p w14:paraId="00000073" w14:textId="6032DD47" w:rsidR="00BA762E" w:rsidRPr="00BA1A91" w:rsidRDefault="00BA1A91" w:rsidP="00FF71A8">
      <w:pPr>
        <w:jc w:val="center"/>
        <w:rPr>
          <w:rFonts w:ascii="Calibri" w:eastAsia="Tahoma" w:hAnsi="Calibri" w:cs="Calibri"/>
          <w:sz w:val="22"/>
          <w:szCs w:val="22"/>
          <w:lang w:val="en-US"/>
        </w:rPr>
      </w:pPr>
      <w:r>
        <w:rPr>
          <w:rFonts w:ascii="Calibri" w:eastAsia="Tahoma" w:hAnsi="Calibri" w:cs="Calibri"/>
          <w:sz w:val="22"/>
          <w:szCs w:val="22"/>
          <w:lang w:val="en-US"/>
        </w:rPr>
        <w:t>Full name/(Name) or Stamp</w:t>
      </w:r>
    </w:p>
    <w:p w14:paraId="60517F54" w14:textId="77777777" w:rsidR="0055126B" w:rsidRPr="00BA1A91" w:rsidRDefault="0055126B" w:rsidP="00FF71A8">
      <w:pPr>
        <w:jc w:val="center"/>
        <w:rPr>
          <w:rFonts w:ascii="Calibri" w:eastAsia="Tahoma" w:hAnsi="Calibri" w:cs="Calibri"/>
          <w:sz w:val="22"/>
          <w:szCs w:val="22"/>
          <w:lang w:val="en-US"/>
        </w:rPr>
      </w:pPr>
    </w:p>
    <w:p w14:paraId="00000074" w14:textId="77777777" w:rsidR="00BA762E" w:rsidRPr="00BA1A91" w:rsidRDefault="00BA762E" w:rsidP="00FF71A8">
      <w:pPr>
        <w:rPr>
          <w:rFonts w:ascii="Calibri" w:eastAsia="Tahoma" w:hAnsi="Calibri" w:cs="Calibri"/>
          <w:sz w:val="22"/>
          <w:szCs w:val="22"/>
          <w:lang w:val="en-US"/>
        </w:rPr>
      </w:pPr>
    </w:p>
    <w:p w14:paraId="53558E4D" w14:textId="60F3B19B" w:rsidR="58E4E7AC" w:rsidRPr="0040093C" w:rsidRDefault="0040093C" w:rsidP="0040093C">
      <w:pPr>
        <w:jc w:val="both"/>
        <w:rPr>
          <w:lang w:val="en-US"/>
        </w:rPr>
      </w:pPr>
      <w:r>
        <w:rPr>
          <w:rFonts w:ascii="Calibri" w:eastAsia="Tahoma" w:hAnsi="Calibri" w:cs="Calibri"/>
          <w:b/>
          <w:bCs/>
          <w:sz w:val="22"/>
          <w:szCs w:val="22"/>
          <w:lang w:val="en-US"/>
        </w:rPr>
        <w:t>C</w:t>
      </w:r>
      <w:r w:rsidRPr="0040093C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ertifies the authenticity of the signature of the abovementioned </w:t>
      </w:r>
      <w:r w:rsidR="002B708C">
        <w:rPr>
          <w:rFonts w:ascii="Calibri" w:eastAsia="Tahoma" w:hAnsi="Calibri" w:cs="Calibri"/>
          <w:b/>
          <w:bCs/>
          <w:sz w:val="22"/>
          <w:szCs w:val="22"/>
          <w:lang w:val="en-US"/>
        </w:rPr>
        <w:t>person.</w:t>
      </w:r>
      <w:r w:rsidR="00E05A66">
        <w:rPr>
          <w:rFonts w:ascii="Calibri" w:eastAsia="Tahoma" w:hAnsi="Calibri" w:cs="Calibri"/>
          <w:b/>
          <w:bCs/>
          <w:sz w:val="22"/>
          <w:szCs w:val="22"/>
          <w:lang w:val="en-US"/>
        </w:rPr>
        <w:t xml:space="preserve"> </w:t>
      </w:r>
    </w:p>
    <w:p w14:paraId="5E19C4DD" w14:textId="77777777" w:rsidR="00191A3A" w:rsidRPr="0040093C" w:rsidRDefault="00191A3A">
      <w:pPr>
        <w:rPr>
          <w:lang w:val="en-US"/>
        </w:rPr>
      </w:pPr>
    </w:p>
    <w:p w14:paraId="71DCB549" w14:textId="77777777" w:rsidR="00191A3A" w:rsidRPr="0040093C" w:rsidRDefault="00191A3A">
      <w:pPr>
        <w:rPr>
          <w:lang w:val="en-US"/>
        </w:rPr>
      </w:pPr>
    </w:p>
    <w:p w14:paraId="616ECE82" w14:textId="77777777" w:rsidR="00191A3A" w:rsidRPr="0040093C" w:rsidRDefault="00191A3A">
      <w:pPr>
        <w:rPr>
          <w:lang w:val="en-US"/>
        </w:rPr>
      </w:pPr>
    </w:p>
    <w:p w14:paraId="470868BB" w14:textId="77777777" w:rsidR="00191A3A" w:rsidRPr="0040093C" w:rsidRDefault="00191A3A">
      <w:pPr>
        <w:rPr>
          <w:lang w:val="en-US"/>
        </w:rPr>
      </w:pPr>
    </w:p>
    <w:p w14:paraId="1AC47C85" w14:textId="77777777" w:rsidR="00191A3A" w:rsidRPr="0040093C" w:rsidRDefault="00191A3A">
      <w:pPr>
        <w:rPr>
          <w:lang w:val="en-US"/>
        </w:rPr>
      </w:pPr>
    </w:p>
    <w:p w14:paraId="68CAF33D" w14:textId="77777777" w:rsidR="00191A3A" w:rsidRPr="0040093C" w:rsidRDefault="00191A3A">
      <w:pPr>
        <w:rPr>
          <w:lang w:val="en-US"/>
        </w:rPr>
      </w:pPr>
    </w:p>
    <w:p w14:paraId="43FF7752" w14:textId="77777777" w:rsidR="00300D99" w:rsidRPr="0040093C" w:rsidRDefault="00300D99">
      <w:pPr>
        <w:rPr>
          <w:lang w:val="en-US"/>
        </w:rPr>
      </w:pPr>
    </w:p>
    <w:p w14:paraId="730E0478" w14:textId="77777777" w:rsidR="00300D99" w:rsidRPr="0040093C" w:rsidRDefault="00300D99">
      <w:pPr>
        <w:rPr>
          <w:lang w:val="en-US"/>
        </w:rPr>
      </w:pPr>
    </w:p>
    <w:p w14:paraId="3A029284" w14:textId="77777777" w:rsidR="00300D99" w:rsidRPr="0040093C" w:rsidRDefault="00300D99">
      <w:pPr>
        <w:rPr>
          <w:lang w:val="en-US"/>
        </w:rPr>
      </w:pPr>
    </w:p>
    <w:p w14:paraId="32BB00E9" w14:textId="2DAC0E9F" w:rsidR="003A355F" w:rsidRPr="0040093C" w:rsidRDefault="003A355F" w:rsidP="005325A4">
      <w:pPr>
        <w:jc w:val="both"/>
        <w:rPr>
          <w:rFonts w:ascii="Calibri" w:eastAsia="Tahoma" w:hAnsi="Calibri" w:cs="Calibri"/>
          <w:b/>
          <w:sz w:val="22"/>
          <w:szCs w:val="22"/>
          <w:lang w:val="en-US"/>
        </w:rPr>
      </w:pPr>
    </w:p>
    <w:sectPr w:rsidR="003A355F" w:rsidRPr="0040093C" w:rsidSect="008F6EF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843" w:right="1133" w:bottom="720" w:left="720" w:header="706" w:footer="67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B945" w14:textId="77777777" w:rsidR="004A382B" w:rsidRDefault="004A382B">
      <w:r>
        <w:separator/>
      </w:r>
    </w:p>
  </w:endnote>
  <w:endnote w:type="continuationSeparator" w:id="0">
    <w:p w14:paraId="1C4E4936" w14:textId="77777777" w:rsidR="004A382B" w:rsidRDefault="004A382B">
      <w:r>
        <w:continuationSeparator/>
      </w:r>
    </w:p>
  </w:endnote>
  <w:endnote w:type="continuationNotice" w:id="1">
    <w:p w14:paraId="08D6A3F3" w14:textId="77777777" w:rsidR="004A382B" w:rsidRDefault="004A3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64A8" w14:textId="41DBEC4B" w:rsidR="00F3161F" w:rsidRDefault="00F3161F" w:rsidP="0026664C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5126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2DDB5DCE" w14:textId="77777777" w:rsidR="00F3161F" w:rsidRDefault="00F3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7F9A" w14:textId="77777777" w:rsidR="004A382B" w:rsidRDefault="004A382B">
      <w:r>
        <w:separator/>
      </w:r>
    </w:p>
  </w:footnote>
  <w:footnote w:type="continuationSeparator" w:id="0">
    <w:p w14:paraId="44B548A8" w14:textId="77777777" w:rsidR="004A382B" w:rsidRDefault="004A382B">
      <w:r>
        <w:continuationSeparator/>
      </w:r>
    </w:p>
  </w:footnote>
  <w:footnote w:type="continuationNotice" w:id="1">
    <w:p w14:paraId="1EE6E119" w14:textId="77777777" w:rsidR="004A382B" w:rsidRDefault="004A3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8BBB" w14:textId="51A42D30" w:rsidR="00C41091" w:rsidRDefault="003648FD" w:rsidP="0055126B">
    <w:pPr>
      <w:pStyle w:val="Header"/>
      <w:jc w:val="center"/>
    </w:pPr>
    <w:r>
      <w:rPr>
        <w:noProof/>
      </w:rPr>
      <w:drawing>
        <wp:inline distT="0" distB="0" distL="0" distR="0" wp14:anchorId="22667669" wp14:editId="4FD96A2B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FwDjtxw/GU/YX" int2:id="VuuS1WI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65180">
    <w:abstractNumId w:val="20"/>
  </w:num>
  <w:num w:numId="2" w16cid:durableId="698513755">
    <w:abstractNumId w:val="3"/>
  </w:num>
  <w:num w:numId="3" w16cid:durableId="509222590">
    <w:abstractNumId w:val="14"/>
  </w:num>
  <w:num w:numId="4" w16cid:durableId="860781583">
    <w:abstractNumId w:val="12"/>
  </w:num>
  <w:num w:numId="5" w16cid:durableId="263419090">
    <w:abstractNumId w:val="13"/>
  </w:num>
  <w:num w:numId="6" w16cid:durableId="1496988749">
    <w:abstractNumId w:val="22"/>
  </w:num>
  <w:num w:numId="7" w16cid:durableId="762916664">
    <w:abstractNumId w:val="6"/>
  </w:num>
  <w:num w:numId="8" w16cid:durableId="248852842">
    <w:abstractNumId w:val="21"/>
  </w:num>
  <w:num w:numId="9" w16cid:durableId="989868519">
    <w:abstractNumId w:val="7"/>
  </w:num>
  <w:num w:numId="10" w16cid:durableId="1465585823">
    <w:abstractNumId w:val="4"/>
  </w:num>
  <w:num w:numId="11" w16cid:durableId="1174302227">
    <w:abstractNumId w:val="10"/>
  </w:num>
  <w:num w:numId="12" w16cid:durableId="409547844">
    <w:abstractNumId w:val="19"/>
  </w:num>
  <w:num w:numId="13" w16cid:durableId="461920012">
    <w:abstractNumId w:val="15"/>
  </w:num>
  <w:num w:numId="14" w16cid:durableId="693851599">
    <w:abstractNumId w:val="28"/>
  </w:num>
  <w:num w:numId="15" w16cid:durableId="2056150077">
    <w:abstractNumId w:val="25"/>
  </w:num>
  <w:num w:numId="16" w16cid:durableId="812605168">
    <w:abstractNumId w:val="11"/>
  </w:num>
  <w:num w:numId="17" w16cid:durableId="669985887">
    <w:abstractNumId w:val="24"/>
  </w:num>
  <w:num w:numId="18" w16cid:durableId="301498024">
    <w:abstractNumId w:val="18"/>
  </w:num>
  <w:num w:numId="19" w16cid:durableId="1802848278">
    <w:abstractNumId w:val="17"/>
  </w:num>
  <w:num w:numId="20" w16cid:durableId="1533151526">
    <w:abstractNumId w:val="16"/>
  </w:num>
  <w:num w:numId="21" w16cid:durableId="866605207">
    <w:abstractNumId w:val="2"/>
  </w:num>
  <w:num w:numId="22" w16cid:durableId="1686445265">
    <w:abstractNumId w:val="5"/>
  </w:num>
  <w:num w:numId="23" w16cid:durableId="872350640">
    <w:abstractNumId w:val="1"/>
  </w:num>
  <w:num w:numId="24" w16cid:durableId="2113698922">
    <w:abstractNumId w:val="0"/>
  </w:num>
  <w:num w:numId="25" w16cid:durableId="377055028">
    <w:abstractNumId w:val="8"/>
  </w:num>
  <w:num w:numId="26" w16cid:durableId="1245525955">
    <w:abstractNumId w:val="9"/>
  </w:num>
  <w:num w:numId="27" w16cid:durableId="2013871564">
    <w:abstractNumId w:val="26"/>
  </w:num>
  <w:num w:numId="28" w16cid:durableId="782188699">
    <w:abstractNumId w:val="27"/>
  </w:num>
  <w:num w:numId="29" w16cid:durableId="830827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04E28"/>
    <w:rsid w:val="0002333F"/>
    <w:rsid w:val="00027A14"/>
    <w:rsid w:val="00030706"/>
    <w:rsid w:val="0003748B"/>
    <w:rsid w:val="00063F56"/>
    <w:rsid w:val="000650F1"/>
    <w:rsid w:val="0008696B"/>
    <w:rsid w:val="00090278"/>
    <w:rsid w:val="00091598"/>
    <w:rsid w:val="000A1C5D"/>
    <w:rsid w:val="000A3DB2"/>
    <w:rsid w:val="000B118B"/>
    <w:rsid w:val="000F7C77"/>
    <w:rsid w:val="00110E94"/>
    <w:rsid w:val="001460C6"/>
    <w:rsid w:val="00153DEE"/>
    <w:rsid w:val="00160711"/>
    <w:rsid w:val="00160E05"/>
    <w:rsid w:val="0016559B"/>
    <w:rsid w:val="00170475"/>
    <w:rsid w:val="00177CDD"/>
    <w:rsid w:val="00191A3A"/>
    <w:rsid w:val="00194A1A"/>
    <w:rsid w:val="001A19C9"/>
    <w:rsid w:val="001B3DCA"/>
    <w:rsid w:val="001F5291"/>
    <w:rsid w:val="00205886"/>
    <w:rsid w:val="00225397"/>
    <w:rsid w:val="002320FD"/>
    <w:rsid w:val="00237C08"/>
    <w:rsid w:val="00240B78"/>
    <w:rsid w:val="0026259D"/>
    <w:rsid w:val="002664C7"/>
    <w:rsid w:val="0026664C"/>
    <w:rsid w:val="00274964"/>
    <w:rsid w:val="002869F4"/>
    <w:rsid w:val="00290598"/>
    <w:rsid w:val="00291029"/>
    <w:rsid w:val="00295803"/>
    <w:rsid w:val="002B2460"/>
    <w:rsid w:val="002B2C8D"/>
    <w:rsid w:val="002B708C"/>
    <w:rsid w:val="002E4E35"/>
    <w:rsid w:val="002F6217"/>
    <w:rsid w:val="002F6E88"/>
    <w:rsid w:val="002F7E35"/>
    <w:rsid w:val="00300D99"/>
    <w:rsid w:val="0030211A"/>
    <w:rsid w:val="00304277"/>
    <w:rsid w:val="00312FA3"/>
    <w:rsid w:val="003151BC"/>
    <w:rsid w:val="00317889"/>
    <w:rsid w:val="00330557"/>
    <w:rsid w:val="00330DA6"/>
    <w:rsid w:val="00335FB3"/>
    <w:rsid w:val="003478AA"/>
    <w:rsid w:val="00351161"/>
    <w:rsid w:val="00355CA9"/>
    <w:rsid w:val="003575E6"/>
    <w:rsid w:val="003648FD"/>
    <w:rsid w:val="003649D9"/>
    <w:rsid w:val="003655A2"/>
    <w:rsid w:val="0036DF3C"/>
    <w:rsid w:val="00372FBC"/>
    <w:rsid w:val="00377B05"/>
    <w:rsid w:val="003A355F"/>
    <w:rsid w:val="003A4FF3"/>
    <w:rsid w:val="003D29F8"/>
    <w:rsid w:val="003D515B"/>
    <w:rsid w:val="003E47B8"/>
    <w:rsid w:val="003F6C18"/>
    <w:rsid w:val="0040093C"/>
    <w:rsid w:val="00403BE0"/>
    <w:rsid w:val="0041120F"/>
    <w:rsid w:val="0042278A"/>
    <w:rsid w:val="00430AF5"/>
    <w:rsid w:val="00451EBA"/>
    <w:rsid w:val="00462A72"/>
    <w:rsid w:val="004659D5"/>
    <w:rsid w:val="00480081"/>
    <w:rsid w:val="004807BA"/>
    <w:rsid w:val="00485766"/>
    <w:rsid w:val="004879A6"/>
    <w:rsid w:val="00487AEC"/>
    <w:rsid w:val="00487ED7"/>
    <w:rsid w:val="00494F97"/>
    <w:rsid w:val="004A209F"/>
    <w:rsid w:val="004A382B"/>
    <w:rsid w:val="004B1542"/>
    <w:rsid w:val="004B17A1"/>
    <w:rsid w:val="004B23D9"/>
    <w:rsid w:val="004B2BBF"/>
    <w:rsid w:val="004C018A"/>
    <w:rsid w:val="004C2526"/>
    <w:rsid w:val="004C5524"/>
    <w:rsid w:val="004C5917"/>
    <w:rsid w:val="004D422B"/>
    <w:rsid w:val="004F4374"/>
    <w:rsid w:val="00500EB5"/>
    <w:rsid w:val="0051160E"/>
    <w:rsid w:val="005149D1"/>
    <w:rsid w:val="0052532E"/>
    <w:rsid w:val="005300F7"/>
    <w:rsid w:val="00531AF2"/>
    <w:rsid w:val="005325A4"/>
    <w:rsid w:val="00533C1B"/>
    <w:rsid w:val="0055126B"/>
    <w:rsid w:val="005618AC"/>
    <w:rsid w:val="00566240"/>
    <w:rsid w:val="005949AD"/>
    <w:rsid w:val="005A1404"/>
    <w:rsid w:val="005B1706"/>
    <w:rsid w:val="005C5046"/>
    <w:rsid w:val="005E1280"/>
    <w:rsid w:val="005E5F31"/>
    <w:rsid w:val="00604058"/>
    <w:rsid w:val="00612E34"/>
    <w:rsid w:val="00613773"/>
    <w:rsid w:val="00645D11"/>
    <w:rsid w:val="00646BEF"/>
    <w:rsid w:val="00661851"/>
    <w:rsid w:val="00662795"/>
    <w:rsid w:val="00684FA1"/>
    <w:rsid w:val="00690352"/>
    <w:rsid w:val="00691D72"/>
    <w:rsid w:val="006A3ED5"/>
    <w:rsid w:val="006A7720"/>
    <w:rsid w:val="006B02AC"/>
    <w:rsid w:val="006B2B18"/>
    <w:rsid w:val="006B6C2F"/>
    <w:rsid w:val="006C6D7B"/>
    <w:rsid w:val="006D6D37"/>
    <w:rsid w:val="00715FFE"/>
    <w:rsid w:val="00727411"/>
    <w:rsid w:val="0073510B"/>
    <w:rsid w:val="00741EA0"/>
    <w:rsid w:val="00742240"/>
    <w:rsid w:val="00745945"/>
    <w:rsid w:val="0075563B"/>
    <w:rsid w:val="00773055"/>
    <w:rsid w:val="007820F6"/>
    <w:rsid w:val="0078521E"/>
    <w:rsid w:val="007A0EEA"/>
    <w:rsid w:val="007A1C50"/>
    <w:rsid w:val="007B4959"/>
    <w:rsid w:val="007B53A6"/>
    <w:rsid w:val="007C2121"/>
    <w:rsid w:val="007C3837"/>
    <w:rsid w:val="007D4ECB"/>
    <w:rsid w:val="0080126F"/>
    <w:rsid w:val="0080427C"/>
    <w:rsid w:val="00804677"/>
    <w:rsid w:val="00813651"/>
    <w:rsid w:val="008159F5"/>
    <w:rsid w:val="008165B5"/>
    <w:rsid w:val="008224C1"/>
    <w:rsid w:val="0084000A"/>
    <w:rsid w:val="00840578"/>
    <w:rsid w:val="0084346E"/>
    <w:rsid w:val="008653EB"/>
    <w:rsid w:val="00870246"/>
    <w:rsid w:val="008724A8"/>
    <w:rsid w:val="008A2053"/>
    <w:rsid w:val="008A57E6"/>
    <w:rsid w:val="008A6AFB"/>
    <w:rsid w:val="008C7766"/>
    <w:rsid w:val="008E2298"/>
    <w:rsid w:val="008E3053"/>
    <w:rsid w:val="008F6EF0"/>
    <w:rsid w:val="0090368F"/>
    <w:rsid w:val="0091249C"/>
    <w:rsid w:val="00922CED"/>
    <w:rsid w:val="00923C46"/>
    <w:rsid w:val="00930034"/>
    <w:rsid w:val="00931C1F"/>
    <w:rsid w:val="009414A7"/>
    <w:rsid w:val="00941D83"/>
    <w:rsid w:val="00943E73"/>
    <w:rsid w:val="0094622F"/>
    <w:rsid w:val="009519DF"/>
    <w:rsid w:val="00955D95"/>
    <w:rsid w:val="00967569"/>
    <w:rsid w:val="009718ED"/>
    <w:rsid w:val="00976FA3"/>
    <w:rsid w:val="0099167E"/>
    <w:rsid w:val="00991C1C"/>
    <w:rsid w:val="00994781"/>
    <w:rsid w:val="00995F65"/>
    <w:rsid w:val="009C6682"/>
    <w:rsid w:val="009E043A"/>
    <w:rsid w:val="009E2400"/>
    <w:rsid w:val="009F7E72"/>
    <w:rsid w:val="00A04682"/>
    <w:rsid w:val="00A07615"/>
    <w:rsid w:val="00A16BD4"/>
    <w:rsid w:val="00A362A2"/>
    <w:rsid w:val="00A36CD0"/>
    <w:rsid w:val="00A443D1"/>
    <w:rsid w:val="00A646FF"/>
    <w:rsid w:val="00A66865"/>
    <w:rsid w:val="00A870EB"/>
    <w:rsid w:val="00A94728"/>
    <w:rsid w:val="00AB4B67"/>
    <w:rsid w:val="00AC039B"/>
    <w:rsid w:val="00AD02BF"/>
    <w:rsid w:val="00AF5AFE"/>
    <w:rsid w:val="00B219F4"/>
    <w:rsid w:val="00B23538"/>
    <w:rsid w:val="00B5500A"/>
    <w:rsid w:val="00B8272C"/>
    <w:rsid w:val="00B86CD4"/>
    <w:rsid w:val="00B94C16"/>
    <w:rsid w:val="00BA1A91"/>
    <w:rsid w:val="00BA762E"/>
    <w:rsid w:val="00BB3697"/>
    <w:rsid w:val="00BC1FFE"/>
    <w:rsid w:val="00BD3DF8"/>
    <w:rsid w:val="00BF0882"/>
    <w:rsid w:val="00C41091"/>
    <w:rsid w:val="00C627D1"/>
    <w:rsid w:val="00C71E51"/>
    <w:rsid w:val="00C85260"/>
    <w:rsid w:val="00C860FE"/>
    <w:rsid w:val="00CA098E"/>
    <w:rsid w:val="00CA7DDA"/>
    <w:rsid w:val="00CB3035"/>
    <w:rsid w:val="00CC24D0"/>
    <w:rsid w:val="00CD0828"/>
    <w:rsid w:val="00CE3F15"/>
    <w:rsid w:val="00CE53D0"/>
    <w:rsid w:val="00CF37AD"/>
    <w:rsid w:val="00D03D5B"/>
    <w:rsid w:val="00D2468B"/>
    <w:rsid w:val="00D3657A"/>
    <w:rsid w:val="00D6041C"/>
    <w:rsid w:val="00D70306"/>
    <w:rsid w:val="00D75B10"/>
    <w:rsid w:val="00D770A6"/>
    <w:rsid w:val="00D857FF"/>
    <w:rsid w:val="00D8718B"/>
    <w:rsid w:val="00DA7E5C"/>
    <w:rsid w:val="00DA7EB2"/>
    <w:rsid w:val="00DB4A40"/>
    <w:rsid w:val="00DC379A"/>
    <w:rsid w:val="00DC52F6"/>
    <w:rsid w:val="00DD1553"/>
    <w:rsid w:val="00DD5101"/>
    <w:rsid w:val="00E05A66"/>
    <w:rsid w:val="00E10FE7"/>
    <w:rsid w:val="00E204A7"/>
    <w:rsid w:val="00E272F2"/>
    <w:rsid w:val="00E41E26"/>
    <w:rsid w:val="00E470BE"/>
    <w:rsid w:val="00E50383"/>
    <w:rsid w:val="00E50E0A"/>
    <w:rsid w:val="00E633A0"/>
    <w:rsid w:val="00E77346"/>
    <w:rsid w:val="00E86197"/>
    <w:rsid w:val="00E876E8"/>
    <w:rsid w:val="00E9130C"/>
    <w:rsid w:val="00E93B02"/>
    <w:rsid w:val="00EA77C4"/>
    <w:rsid w:val="00EB1A5B"/>
    <w:rsid w:val="00EC0ED4"/>
    <w:rsid w:val="00EC463B"/>
    <w:rsid w:val="00ED373D"/>
    <w:rsid w:val="00ED66A6"/>
    <w:rsid w:val="00EE1935"/>
    <w:rsid w:val="00EE7356"/>
    <w:rsid w:val="00EF5A3C"/>
    <w:rsid w:val="00EF5E93"/>
    <w:rsid w:val="00F0796A"/>
    <w:rsid w:val="00F12151"/>
    <w:rsid w:val="00F3161F"/>
    <w:rsid w:val="00F46AE2"/>
    <w:rsid w:val="00F47555"/>
    <w:rsid w:val="00F6113E"/>
    <w:rsid w:val="00F65274"/>
    <w:rsid w:val="00F67B57"/>
    <w:rsid w:val="00F7035A"/>
    <w:rsid w:val="00F77D0C"/>
    <w:rsid w:val="00F8783E"/>
    <w:rsid w:val="00F95EDE"/>
    <w:rsid w:val="00F97D4F"/>
    <w:rsid w:val="00FA7C22"/>
    <w:rsid w:val="00FA7E86"/>
    <w:rsid w:val="00FB2EE2"/>
    <w:rsid w:val="00FB5524"/>
    <w:rsid w:val="00FC3A51"/>
    <w:rsid w:val="00FD6B6B"/>
    <w:rsid w:val="00FE3356"/>
    <w:rsid w:val="00FE43C3"/>
    <w:rsid w:val="00FF1700"/>
    <w:rsid w:val="00FF71A8"/>
    <w:rsid w:val="03EDCAF9"/>
    <w:rsid w:val="06A42A80"/>
    <w:rsid w:val="06C08556"/>
    <w:rsid w:val="0BABBC1C"/>
    <w:rsid w:val="0C4166D0"/>
    <w:rsid w:val="0DEB5B35"/>
    <w:rsid w:val="0ED755E9"/>
    <w:rsid w:val="0F09B254"/>
    <w:rsid w:val="0F51EC87"/>
    <w:rsid w:val="155780EE"/>
    <w:rsid w:val="17493F07"/>
    <w:rsid w:val="19DE04C6"/>
    <w:rsid w:val="1E6CC5B8"/>
    <w:rsid w:val="2700FDE6"/>
    <w:rsid w:val="2877E7BA"/>
    <w:rsid w:val="2B6B4E93"/>
    <w:rsid w:val="2C08227D"/>
    <w:rsid w:val="2CA774CD"/>
    <w:rsid w:val="2CBBEE86"/>
    <w:rsid w:val="2CEE9E2B"/>
    <w:rsid w:val="2FB29D54"/>
    <w:rsid w:val="30762232"/>
    <w:rsid w:val="309B021F"/>
    <w:rsid w:val="33C2CAD3"/>
    <w:rsid w:val="349487F1"/>
    <w:rsid w:val="3619B012"/>
    <w:rsid w:val="3693C43E"/>
    <w:rsid w:val="3D771ADD"/>
    <w:rsid w:val="3E2BC1CC"/>
    <w:rsid w:val="42024528"/>
    <w:rsid w:val="425ED16C"/>
    <w:rsid w:val="428481F1"/>
    <w:rsid w:val="441BEE6A"/>
    <w:rsid w:val="454C3126"/>
    <w:rsid w:val="46EDE17E"/>
    <w:rsid w:val="493D07C7"/>
    <w:rsid w:val="496D8841"/>
    <w:rsid w:val="49921440"/>
    <w:rsid w:val="49FCE622"/>
    <w:rsid w:val="4DC804DF"/>
    <w:rsid w:val="4E29360B"/>
    <w:rsid w:val="4E59C412"/>
    <w:rsid w:val="4E891683"/>
    <w:rsid w:val="4E9E3839"/>
    <w:rsid w:val="4FE31FBA"/>
    <w:rsid w:val="5251BACD"/>
    <w:rsid w:val="5376917B"/>
    <w:rsid w:val="547DD2C1"/>
    <w:rsid w:val="57F44090"/>
    <w:rsid w:val="58AEF5ED"/>
    <w:rsid w:val="58E4E7AC"/>
    <w:rsid w:val="59D6FA61"/>
    <w:rsid w:val="5AE03A62"/>
    <w:rsid w:val="5C090481"/>
    <w:rsid w:val="5D9CFC59"/>
    <w:rsid w:val="5F4B34F3"/>
    <w:rsid w:val="604F5F71"/>
    <w:rsid w:val="62144A18"/>
    <w:rsid w:val="6341D57A"/>
    <w:rsid w:val="648D3F8D"/>
    <w:rsid w:val="64ED4D61"/>
    <w:rsid w:val="6531D095"/>
    <w:rsid w:val="67294D16"/>
    <w:rsid w:val="6900EB2D"/>
    <w:rsid w:val="69068C5E"/>
    <w:rsid w:val="6964CD87"/>
    <w:rsid w:val="6EAEE6E4"/>
    <w:rsid w:val="6F34F2B4"/>
    <w:rsid w:val="71CEC7FF"/>
    <w:rsid w:val="72DD155D"/>
    <w:rsid w:val="73457336"/>
    <w:rsid w:val="78A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DD9A"/>
  <w15:docId w15:val="{46B2F06E-DD2E-4F61-9111-70E8628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eastAsia="Tahoma" w:hAnsi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5E5F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or@idealholdings.gr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9E075-DD7D-4B47-AADE-D3951A35BF54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2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CDDA8-2619-4DAD-8D47-36FCA408F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2423</Characters>
  <Application>Microsoft Office Word</Application>
  <DocSecurity>4</DocSecurity>
  <Lines>20</Lines>
  <Paragraphs>5</Paragraphs>
  <ScaleCrop>false</ScaleCrop>
  <Company/>
  <LinksUpToDate>false</LinksUpToDate>
  <CharactersWithSpaces>2842</CharactersWithSpaces>
  <SharedDoc>false</SharedDoc>
  <HLinks>
    <vt:vector size="6" baseType="variant"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mailto:investor@idealholdings.gr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Kampyli</dc:creator>
  <cp:keywords/>
  <cp:lastModifiedBy>Katerina Koutalianou</cp:lastModifiedBy>
  <cp:revision>269</cp:revision>
  <cp:lastPrinted>2024-08-29T23:57:00Z</cp:lastPrinted>
  <dcterms:created xsi:type="dcterms:W3CDTF">2021-05-14T07:03:00Z</dcterms:created>
  <dcterms:modified xsi:type="dcterms:W3CDTF">2024-08-30T00:42:00Z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